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02113" w14:textId="77777777" w:rsidR="00EA37A1" w:rsidRPr="00EA37A1" w:rsidRDefault="00EA37A1">
      <w:pPr>
        <w:rPr>
          <w:rFonts w:ascii="Arial" w:hAnsi="Arial" w:cs="Arial"/>
        </w:rPr>
      </w:pPr>
      <w:r w:rsidRPr="00EA37A1">
        <w:rPr>
          <w:rFonts w:ascii="Arial" w:hAnsi="Arial" w:cs="Arial"/>
          <w:b/>
        </w:rPr>
        <w:t>FOR IMMEDIATE RELEASE</w:t>
      </w:r>
    </w:p>
    <w:p w14:paraId="6AC1B895" w14:textId="0CEB6688" w:rsidR="00EA37A1" w:rsidRPr="00966C21" w:rsidRDefault="00EA37A1">
      <w:pPr>
        <w:rPr>
          <w:rFonts w:ascii="Arial" w:hAnsi="Arial" w:cs="Arial"/>
          <w:sz w:val="20"/>
        </w:rPr>
      </w:pPr>
      <w:r w:rsidRPr="00966C21">
        <w:rPr>
          <w:rFonts w:ascii="Arial" w:hAnsi="Arial" w:cs="Arial"/>
          <w:sz w:val="20"/>
        </w:rPr>
        <w:t xml:space="preserve">Contact: </w:t>
      </w:r>
      <w:r w:rsidR="00966C21" w:rsidRPr="00966C21">
        <w:rPr>
          <w:rFonts w:ascii="Arial" w:hAnsi="Arial" w:cs="Arial"/>
          <w:sz w:val="20"/>
        </w:rPr>
        <w:t>Cosme G. Rubalcaba</w:t>
      </w:r>
    </w:p>
    <w:p w14:paraId="24D30E70" w14:textId="695D1D7C" w:rsidR="00EA37A1" w:rsidRPr="00966C21" w:rsidRDefault="00966C21">
      <w:pPr>
        <w:rPr>
          <w:rFonts w:ascii="Arial" w:hAnsi="Arial" w:cs="Arial"/>
          <w:sz w:val="20"/>
        </w:rPr>
      </w:pPr>
      <w:r w:rsidRPr="00966C21">
        <w:rPr>
          <w:rFonts w:ascii="Arial" w:hAnsi="Arial" w:cs="Arial"/>
          <w:sz w:val="20"/>
        </w:rPr>
        <w:t>cosme.rubalcaba@ag.tamu.edu</w:t>
      </w:r>
    </w:p>
    <w:p w14:paraId="0409123E" w14:textId="37912E10" w:rsidR="00EA37A1" w:rsidRPr="00966C21" w:rsidRDefault="00966C21">
      <w:pPr>
        <w:rPr>
          <w:rFonts w:ascii="Arial" w:hAnsi="Arial" w:cs="Arial"/>
          <w:sz w:val="20"/>
        </w:rPr>
      </w:pPr>
      <w:r>
        <w:rPr>
          <w:rFonts w:ascii="Arial" w:hAnsi="Arial" w:cs="Arial"/>
          <w:sz w:val="20"/>
        </w:rPr>
        <w:t>(956)642-7992</w:t>
      </w:r>
    </w:p>
    <w:p w14:paraId="7898C948" w14:textId="77777777" w:rsidR="005A6AA2" w:rsidRPr="005A6AA2" w:rsidRDefault="005A6AA2" w:rsidP="005A6AA2">
      <w:pPr>
        <w:jc w:val="center"/>
        <w:rPr>
          <w:rFonts w:asciiTheme="majorHAnsi" w:hAnsiTheme="majorHAnsi" w:cstheme="majorHAnsi"/>
        </w:rPr>
      </w:pPr>
      <w:r w:rsidRPr="005A6AA2">
        <w:rPr>
          <w:rFonts w:asciiTheme="majorHAnsi" w:hAnsiTheme="majorHAnsi" w:cstheme="majorHAnsi"/>
        </w:rPr>
        <w:t>July is UV Safety Month</w:t>
      </w:r>
    </w:p>
    <w:p w14:paraId="186EC95E" w14:textId="6079F96C" w:rsidR="005A6AA2" w:rsidRPr="005A6AA2" w:rsidRDefault="005A6AA2" w:rsidP="005A6AA2">
      <w:pPr>
        <w:jc w:val="center"/>
        <w:rPr>
          <w:rFonts w:asciiTheme="majorHAnsi" w:hAnsiTheme="majorHAnsi" w:cstheme="majorHAnsi"/>
          <w:sz w:val="22"/>
          <w:szCs w:val="22"/>
        </w:rPr>
      </w:pPr>
      <w:r w:rsidRPr="005A6AA2">
        <w:rPr>
          <w:rFonts w:asciiTheme="majorHAnsi" w:hAnsiTheme="majorHAnsi" w:cstheme="majorHAnsi"/>
          <w:sz w:val="22"/>
          <w:szCs w:val="22"/>
        </w:rPr>
        <w:t>Texas A&amp;M AgriLife Extension Offers</w:t>
      </w:r>
      <w:r>
        <w:rPr>
          <w:rFonts w:asciiTheme="majorHAnsi" w:hAnsiTheme="majorHAnsi" w:cstheme="majorHAnsi"/>
          <w:sz w:val="22"/>
          <w:szCs w:val="22"/>
        </w:rPr>
        <w:t xml:space="preserve"> Safety</w:t>
      </w:r>
      <w:r w:rsidRPr="005A6AA2">
        <w:rPr>
          <w:rFonts w:asciiTheme="majorHAnsi" w:hAnsiTheme="majorHAnsi" w:cstheme="majorHAnsi"/>
          <w:sz w:val="22"/>
          <w:szCs w:val="22"/>
        </w:rPr>
        <w:t xml:space="preserve"> Summer Tips</w:t>
      </w:r>
    </w:p>
    <w:p w14:paraId="68CE2406" w14:textId="77777777" w:rsidR="00763C80" w:rsidRDefault="00763C80" w:rsidP="00EA37A1">
      <w:pPr>
        <w:jc w:val="center"/>
        <w:rPr>
          <w:rFonts w:ascii="Arial" w:hAnsi="Arial" w:cs="Arial"/>
          <w:sz w:val="22"/>
        </w:rPr>
      </w:pPr>
    </w:p>
    <w:p w14:paraId="50AD3CAE" w14:textId="4C1315E4" w:rsidR="006327C8" w:rsidRDefault="00966C21" w:rsidP="00E617C4">
      <w:pPr>
        <w:rPr>
          <w:rFonts w:ascii="Calibri" w:hAnsi="Calibri" w:cs="Calibri"/>
        </w:rPr>
      </w:pPr>
      <w:r>
        <w:rPr>
          <w:rFonts w:ascii="Calibri" w:eastAsia="Calibri" w:hAnsi="Calibri"/>
          <w:sz w:val="22"/>
          <w:szCs w:val="22"/>
        </w:rPr>
        <w:t>7/10/2020</w:t>
      </w:r>
      <w:r w:rsidR="00763C80" w:rsidRPr="009649E3">
        <w:rPr>
          <w:rFonts w:ascii="Calibri" w:eastAsia="Calibri" w:hAnsi="Calibri" w:cs="Calibri"/>
          <w:sz w:val="22"/>
          <w:szCs w:val="22"/>
        </w:rPr>
        <w:t xml:space="preserve">  </w:t>
      </w:r>
      <w:r w:rsidR="009649E3" w:rsidRPr="009649E3">
        <w:rPr>
          <w:rFonts w:ascii="Calibri" w:eastAsia="Calibri" w:hAnsi="Calibri" w:cs="Calibri"/>
          <w:sz w:val="22"/>
          <w:szCs w:val="22"/>
        </w:rPr>
        <w:t xml:space="preserve"> </w:t>
      </w:r>
      <w:r w:rsidR="006327C8" w:rsidRPr="009649E3">
        <w:rPr>
          <w:rFonts w:ascii="Calibri" w:hAnsi="Calibri" w:cs="Calibri"/>
        </w:rPr>
        <w:t>Are you ready for summer?  Did you know summer brings the longest days giving us more time to spend outdoors having fun?  From vacations, biking,</w:t>
      </w:r>
      <w:r w:rsidR="0024122E">
        <w:rPr>
          <w:rFonts w:ascii="Calibri" w:hAnsi="Calibri" w:cs="Calibri"/>
        </w:rPr>
        <w:t xml:space="preserve"> and hiking</w:t>
      </w:r>
      <w:r w:rsidR="006327C8" w:rsidRPr="009649E3">
        <w:rPr>
          <w:rFonts w:ascii="Calibri" w:hAnsi="Calibri" w:cs="Calibri"/>
        </w:rPr>
        <w:t xml:space="preserve">, or just enjoying ice cream, watermelons, or popsicles, summer brings memories of younger days and family togetherness.  As we look forward to making new memories, we can plan for a safe summer by reducing the risk of harmful effects of UV </w:t>
      </w:r>
      <w:r w:rsidR="006327C8" w:rsidRPr="00882BCC">
        <w:rPr>
          <w:rFonts w:ascii="Calibri" w:hAnsi="Calibri" w:cs="Calibri"/>
        </w:rPr>
        <w:t xml:space="preserve">exposure. </w:t>
      </w:r>
      <w:r w:rsidR="004B7AAB" w:rsidRPr="00882BCC">
        <w:rPr>
          <w:rFonts w:ascii="Calibri" w:hAnsi="Calibri" w:cs="Calibri"/>
        </w:rPr>
        <w:t xml:space="preserve"> </w:t>
      </w:r>
      <w:r w:rsidR="006327C8" w:rsidRPr="00882BCC">
        <w:rPr>
          <w:rFonts w:ascii="Calibri" w:hAnsi="Calibri" w:cs="Calibri"/>
        </w:rPr>
        <w:t>July has been designated as Ultraviolet (UV) Safety Month</w:t>
      </w:r>
      <w:r w:rsidR="00EA23D0" w:rsidRPr="00882BCC">
        <w:rPr>
          <w:rFonts w:ascii="Calibri" w:hAnsi="Calibri" w:cs="Calibri"/>
        </w:rPr>
        <w:t xml:space="preserve"> by the U.S. Department of Health and Human </w:t>
      </w:r>
      <w:r w:rsidR="00882BCC" w:rsidRPr="00882BCC">
        <w:rPr>
          <w:rFonts w:ascii="Calibri" w:hAnsi="Calibri" w:cs="Calibri"/>
        </w:rPr>
        <w:t>Services;</w:t>
      </w:r>
      <w:r w:rsidR="00EA23D0">
        <w:rPr>
          <w:rFonts w:ascii="Calibri" w:hAnsi="Calibri" w:cs="Calibri"/>
        </w:rPr>
        <w:t xml:space="preserve"> whose goal is to spread the word on </w:t>
      </w:r>
      <w:r w:rsidR="00882BCC">
        <w:rPr>
          <w:rFonts w:ascii="Calibri" w:hAnsi="Calibri" w:cs="Calibri"/>
        </w:rPr>
        <w:t>the harmful effects of UV rays on unprotected skin.</w:t>
      </w:r>
      <w:r w:rsidR="002F13E8">
        <w:rPr>
          <w:rFonts w:ascii="Calibri" w:hAnsi="Calibri" w:cs="Calibri"/>
        </w:rPr>
        <w:t xml:space="preserve">  </w:t>
      </w:r>
    </w:p>
    <w:p w14:paraId="5FF479FB" w14:textId="77777777" w:rsidR="00A639B4" w:rsidRDefault="00A639B4" w:rsidP="00E617C4">
      <w:pPr>
        <w:ind w:firstLine="720"/>
        <w:rPr>
          <w:rFonts w:ascii="Calibri" w:hAnsi="Calibri" w:cs="Calibri"/>
        </w:rPr>
      </w:pPr>
    </w:p>
    <w:p w14:paraId="7E4477BA" w14:textId="4ACAF1C3" w:rsidR="004F112E" w:rsidRDefault="00546933" w:rsidP="00E617C4">
      <w:pPr>
        <w:ind w:firstLine="720"/>
        <w:rPr>
          <w:rFonts w:ascii="Calibri" w:hAnsi="Calibri" w:cs="Calibri"/>
        </w:rPr>
      </w:pPr>
      <w:r>
        <w:rPr>
          <w:rFonts w:ascii="Calibri" w:hAnsi="Calibri" w:cs="Calibri"/>
        </w:rPr>
        <w:t xml:space="preserve">Ultraviolet light is radiation emitted naturally from the sun, but can also be man-made, an example being tanning </w:t>
      </w:r>
      <w:r w:rsidR="004F112E">
        <w:rPr>
          <w:rFonts w:ascii="Calibri" w:hAnsi="Calibri" w:cs="Calibri"/>
        </w:rPr>
        <w:t>b</w:t>
      </w:r>
      <w:r>
        <w:rPr>
          <w:rFonts w:ascii="Calibri" w:hAnsi="Calibri" w:cs="Calibri"/>
        </w:rPr>
        <w:t xml:space="preserve">eds.  </w:t>
      </w:r>
      <w:r w:rsidR="00A639B4">
        <w:rPr>
          <w:rFonts w:ascii="Calibri" w:hAnsi="Calibri" w:cs="Calibri"/>
        </w:rPr>
        <w:t xml:space="preserve">Classified </w:t>
      </w:r>
      <w:r w:rsidR="004F112E">
        <w:rPr>
          <w:rFonts w:ascii="Calibri" w:hAnsi="Calibri" w:cs="Calibri"/>
        </w:rPr>
        <w:t>in</w:t>
      </w:r>
      <w:r w:rsidR="00A639B4">
        <w:rPr>
          <w:rFonts w:ascii="Calibri" w:hAnsi="Calibri" w:cs="Calibri"/>
        </w:rPr>
        <w:t xml:space="preserve"> wavelengths, UVC light is blocked by the Ea</w:t>
      </w:r>
      <w:r w:rsidR="004F112E">
        <w:rPr>
          <w:rFonts w:ascii="Calibri" w:hAnsi="Calibri" w:cs="Calibri"/>
        </w:rPr>
        <w:t>r</w:t>
      </w:r>
      <w:r w:rsidR="00A639B4">
        <w:rPr>
          <w:rFonts w:ascii="Calibri" w:hAnsi="Calibri" w:cs="Calibri"/>
        </w:rPr>
        <w:t>th’s ozone layer, but t</w:t>
      </w:r>
      <w:r>
        <w:rPr>
          <w:rFonts w:ascii="Calibri" w:hAnsi="Calibri" w:cs="Calibri"/>
        </w:rPr>
        <w:t>he sun</w:t>
      </w:r>
      <w:r w:rsidR="00A639B4">
        <w:rPr>
          <w:rFonts w:ascii="Calibri" w:hAnsi="Calibri" w:cs="Calibri"/>
        </w:rPr>
        <w:t>’</w:t>
      </w:r>
      <w:r>
        <w:rPr>
          <w:rFonts w:ascii="Calibri" w:hAnsi="Calibri" w:cs="Calibri"/>
        </w:rPr>
        <w:t>s UVA &amp; UVB affect the skin differently with UVA causing wrinkling (premature aging)</w:t>
      </w:r>
      <w:r w:rsidR="0097744B">
        <w:rPr>
          <w:rFonts w:ascii="Calibri" w:hAnsi="Calibri" w:cs="Calibri"/>
        </w:rPr>
        <w:t xml:space="preserve"> due to penetrating deeper into the skin</w:t>
      </w:r>
      <w:r>
        <w:rPr>
          <w:rFonts w:ascii="Calibri" w:hAnsi="Calibri" w:cs="Calibri"/>
        </w:rPr>
        <w:t xml:space="preserve"> and UVB causing sunburns.   Overexposure increase</w:t>
      </w:r>
      <w:r w:rsidR="00A639B4">
        <w:rPr>
          <w:rFonts w:ascii="Calibri" w:hAnsi="Calibri" w:cs="Calibri"/>
        </w:rPr>
        <w:t>s</w:t>
      </w:r>
      <w:r>
        <w:rPr>
          <w:rFonts w:ascii="Calibri" w:hAnsi="Calibri" w:cs="Calibri"/>
        </w:rPr>
        <w:t xml:space="preserve"> risk of developing skin cancer.  </w:t>
      </w:r>
      <w:r w:rsidR="008916B5">
        <w:rPr>
          <w:rFonts w:ascii="Calibri" w:hAnsi="Calibri" w:cs="Calibri"/>
        </w:rPr>
        <w:t>Cautions</w:t>
      </w:r>
      <w:r>
        <w:rPr>
          <w:rFonts w:ascii="Calibri" w:hAnsi="Calibri" w:cs="Calibri"/>
        </w:rPr>
        <w:t xml:space="preserve"> are placed on</w:t>
      </w:r>
      <w:r w:rsidR="00DD04D3">
        <w:rPr>
          <w:rFonts w:ascii="Calibri" w:hAnsi="Calibri" w:cs="Calibri"/>
        </w:rPr>
        <w:t xml:space="preserve"> the</w:t>
      </w:r>
      <w:r>
        <w:rPr>
          <w:rFonts w:ascii="Calibri" w:hAnsi="Calibri" w:cs="Calibri"/>
        </w:rPr>
        <w:t xml:space="preserve"> time</w:t>
      </w:r>
      <w:r w:rsidR="00DD04D3">
        <w:rPr>
          <w:rFonts w:ascii="Calibri" w:hAnsi="Calibri" w:cs="Calibri"/>
        </w:rPr>
        <w:t>s</w:t>
      </w:r>
      <w:r>
        <w:rPr>
          <w:rFonts w:ascii="Calibri" w:hAnsi="Calibri" w:cs="Calibri"/>
        </w:rPr>
        <w:t xml:space="preserve"> of</w:t>
      </w:r>
      <w:r w:rsidR="00DD04D3">
        <w:rPr>
          <w:rFonts w:ascii="Calibri" w:hAnsi="Calibri" w:cs="Calibri"/>
        </w:rPr>
        <w:t xml:space="preserve"> </w:t>
      </w:r>
      <w:r>
        <w:rPr>
          <w:rFonts w:ascii="Calibri" w:hAnsi="Calibri" w:cs="Calibri"/>
        </w:rPr>
        <w:t xml:space="preserve">exposure </w:t>
      </w:r>
      <w:r w:rsidR="00DD04D3">
        <w:rPr>
          <w:rFonts w:ascii="Calibri" w:hAnsi="Calibri" w:cs="Calibri"/>
        </w:rPr>
        <w:t xml:space="preserve">due to </w:t>
      </w:r>
      <w:r w:rsidR="00A639B4">
        <w:rPr>
          <w:rFonts w:ascii="Calibri" w:hAnsi="Calibri" w:cs="Calibri"/>
        </w:rPr>
        <w:t>UV</w:t>
      </w:r>
      <w:r>
        <w:rPr>
          <w:rFonts w:ascii="Calibri" w:hAnsi="Calibri" w:cs="Calibri"/>
        </w:rPr>
        <w:t xml:space="preserve"> radiation being strongest</w:t>
      </w:r>
      <w:r w:rsidR="006260DD">
        <w:rPr>
          <w:rFonts w:ascii="Calibri" w:hAnsi="Calibri" w:cs="Calibri"/>
        </w:rPr>
        <w:t xml:space="preserve"> between</w:t>
      </w:r>
      <w:r>
        <w:rPr>
          <w:rFonts w:ascii="Calibri" w:hAnsi="Calibri" w:cs="Calibri"/>
        </w:rPr>
        <w:t xml:space="preserve"> 10 </w:t>
      </w:r>
      <w:r w:rsidR="008916B5">
        <w:rPr>
          <w:rFonts w:ascii="Calibri" w:hAnsi="Calibri" w:cs="Calibri"/>
        </w:rPr>
        <w:t>a.m. to 4:00 p.m.</w:t>
      </w:r>
      <w:r w:rsidR="004F112E">
        <w:rPr>
          <w:rFonts w:ascii="Calibri" w:hAnsi="Calibri" w:cs="Calibri"/>
        </w:rPr>
        <w:t xml:space="preserve"> </w:t>
      </w:r>
    </w:p>
    <w:p w14:paraId="006F8A10" w14:textId="77777777" w:rsidR="004F112E" w:rsidRDefault="004F112E" w:rsidP="00883619">
      <w:pPr>
        <w:ind w:firstLine="720"/>
        <w:rPr>
          <w:rFonts w:ascii="Calibri" w:hAnsi="Calibri" w:cs="Calibri"/>
        </w:rPr>
      </w:pPr>
    </w:p>
    <w:p w14:paraId="1BFB10D3" w14:textId="171A2876" w:rsidR="002F13E8" w:rsidRDefault="004F112E" w:rsidP="00FD6455">
      <w:pPr>
        <w:ind w:firstLine="720"/>
        <w:rPr>
          <w:rFonts w:ascii="Calibri" w:hAnsi="Calibri" w:cs="Calibri"/>
        </w:rPr>
      </w:pPr>
      <w:r>
        <w:rPr>
          <w:rFonts w:ascii="Calibri" w:hAnsi="Calibri" w:cs="Calibri"/>
        </w:rPr>
        <w:t>A b</w:t>
      </w:r>
      <w:r w:rsidR="00546933">
        <w:rPr>
          <w:rFonts w:ascii="Calibri" w:hAnsi="Calibri" w:cs="Calibri"/>
        </w:rPr>
        <w:t>enefit of UV radiation</w:t>
      </w:r>
      <w:r>
        <w:rPr>
          <w:rFonts w:ascii="Calibri" w:hAnsi="Calibri" w:cs="Calibri"/>
        </w:rPr>
        <w:t xml:space="preserve"> is </w:t>
      </w:r>
      <w:r w:rsidR="00546933">
        <w:rPr>
          <w:rFonts w:ascii="Calibri" w:hAnsi="Calibri" w:cs="Calibri"/>
        </w:rPr>
        <w:t xml:space="preserve">Vitamin D production, which helps calcium </w:t>
      </w:r>
      <w:r>
        <w:rPr>
          <w:rFonts w:ascii="Calibri" w:hAnsi="Calibri" w:cs="Calibri"/>
        </w:rPr>
        <w:t>and</w:t>
      </w:r>
      <w:r w:rsidR="00546933">
        <w:rPr>
          <w:rFonts w:ascii="Calibri" w:hAnsi="Calibri" w:cs="Calibri"/>
        </w:rPr>
        <w:t xml:space="preserve"> phosphorous to be absorbed by the body and helps in bone development.  </w:t>
      </w:r>
      <w:r>
        <w:rPr>
          <w:rFonts w:ascii="Calibri" w:hAnsi="Calibri" w:cs="Calibri"/>
        </w:rPr>
        <w:t>According to the World Health Organization</w:t>
      </w:r>
      <w:r w:rsidR="0097744B">
        <w:rPr>
          <w:rFonts w:ascii="Calibri" w:hAnsi="Calibri" w:cs="Calibri"/>
        </w:rPr>
        <w:t>,</w:t>
      </w:r>
      <w:r>
        <w:rPr>
          <w:rFonts w:ascii="Calibri" w:hAnsi="Calibri" w:cs="Calibri"/>
        </w:rPr>
        <w:t xml:space="preserve"> 5 to 15 minutes of sun exposure </w:t>
      </w:r>
      <w:r w:rsidR="00546933">
        <w:rPr>
          <w:rFonts w:ascii="Calibri" w:hAnsi="Calibri" w:cs="Calibri"/>
        </w:rPr>
        <w:t>2</w:t>
      </w:r>
      <w:r>
        <w:rPr>
          <w:rFonts w:ascii="Calibri" w:hAnsi="Calibri" w:cs="Calibri"/>
        </w:rPr>
        <w:t xml:space="preserve"> to </w:t>
      </w:r>
      <w:r w:rsidR="00546933">
        <w:rPr>
          <w:rFonts w:ascii="Calibri" w:hAnsi="Calibri" w:cs="Calibri"/>
        </w:rPr>
        <w:t>3 times a week</w:t>
      </w:r>
      <w:r>
        <w:rPr>
          <w:rFonts w:ascii="Calibri" w:hAnsi="Calibri" w:cs="Calibri"/>
        </w:rPr>
        <w:t xml:space="preserve"> is recommended.</w:t>
      </w:r>
      <w:r w:rsidR="0097744B">
        <w:rPr>
          <w:rFonts w:ascii="Calibri" w:hAnsi="Calibri" w:cs="Calibri"/>
        </w:rPr>
        <w:t xml:space="preserve">  </w:t>
      </w:r>
      <w:r w:rsidR="00546933">
        <w:rPr>
          <w:rFonts w:ascii="Calibri" w:hAnsi="Calibri" w:cs="Calibri"/>
        </w:rPr>
        <w:t>Prolonged UV exposure can cause premature aging</w:t>
      </w:r>
      <w:r w:rsidR="00BC5300">
        <w:rPr>
          <w:rFonts w:ascii="Calibri" w:hAnsi="Calibri" w:cs="Calibri"/>
        </w:rPr>
        <w:t>, cataracts,</w:t>
      </w:r>
      <w:r w:rsidR="00546933">
        <w:rPr>
          <w:rFonts w:ascii="Calibri" w:hAnsi="Calibri" w:cs="Calibri"/>
        </w:rPr>
        <w:t xml:space="preserve"> </w:t>
      </w:r>
      <w:r w:rsidR="00883619">
        <w:rPr>
          <w:rFonts w:ascii="Calibri" w:hAnsi="Calibri" w:cs="Calibri"/>
        </w:rPr>
        <w:t>and skin ca</w:t>
      </w:r>
      <w:r w:rsidR="00FD6455">
        <w:rPr>
          <w:rFonts w:ascii="Calibri" w:hAnsi="Calibri" w:cs="Calibri"/>
        </w:rPr>
        <w:t>n</w:t>
      </w:r>
      <w:r w:rsidR="00883619">
        <w:rPr>
          <w:rFonts w:ascii="Calibri" w:hAnsi="Calibri" w:cs="Calibri"/>
        </w:rPr>
        <w:t>cer</w:t>
      </w:r>
      <w:r w:rsidR="00BC5300">
        <w:rPr>
          <w:rFonts w:ascii="Calibri" w:hAnsi="Calibri" w:cs="Calibri"/>
        </w:rPr>
        <w:t>, not to mention painful sunburns</w:t>
      </w:r>
      <w:r w:rsidR="002F13E8">
        <w:rPr>
          <w:rFonts w:ascii="Calibri" w:hAnsi="Calibri" w:cs="Calibri"/>
        </w:rPr>
        <w:t>. T</w:t>
      </w:r>
      <w:r w:rsidR="00226D7A">
        <w:rPr>
          <w:rFonts w:ascii="Calibri" w:hAnsi="Calibri" w:cs="Calibri"/>
        </w:rPr>
        <w:t>he most</w:t>
      </w:r>
      <w:r w:rsidR="00546933">
        <w:rPr>
          <w:rFonts w:ascii="Calibri" w:hAnsi="Calibri" w:cs="Calibri"/>
        </w:rPr>
        <w:t xml:space="preserve"> dangerous UV</w:t>
      </w:r>
      <w:r w:rsidR="00226D7A">
        <w:rPr>
          <w:rFonts w:ascii="Calibri" w:hAnsi="Calibri" w:cs="Calibri"/>
        </w:rPr>
        <w:t xml:space="preserve"> radiation</w:t>
      </w:r>
      <w:r w:rsidR="00546933">
        <w:rPr>
          <w:rFonts w:ascii="Calibri" w:hAnsi="Calibri" w:cs="Calibri"/>
        </w:rPr>
        <w:t xml:space="preserve"> is artificial indoor tanning</w:t>
      </w:r>
      <w:r w:rsidR="00FD6455">
        <w:rPr>
          <w:rFonts w:ascii="Calibri" w:hAnsi="Calibri" w:cs="Calibri"/>
        </w:rPr>
        <w:t xml:space="preserve">. </w:t>
      </w:r>
      <w:r w:rsidR="00546933">
        <w:rPr>
          <w:rFonts w:ascii="Calibri" w:hAnsi="Calibri" w:cs="Calibri"/>
        </w:rPr>
        <w:t xml:space="preserve"> </w:t>
      </w:r>
      <w:r w:rsidR="002F13E8">
        <w:rPr>
          <w:rFonts w:ascii="Calibri" w:hAnsi="Calibri" w:cs="Calibri"/>
        </w:rPr>
        <w:t xml:space="preserve">“By taking precautions before we head out the door for summer activities and all-year round, we can reduce the risk of UV radiation by following some simple steps,” </w:t>
      </w:r>
      <w:r w:rsidR="006B3616">
        <w:rPr>
          <w:rFonts w:ascii="Calibri" w:hAnsi="Calibri" w:cs="Calibri"/>
        </w:rPr>
        <w:t>states J</w:t>
      </w:r>
      <w:r w:rsidR="002F13E8">
        <w:rPr>
          <w:rFonts w:ascii="Calibri" w:hAnsi="Calibri" w:cs="Calibri"/>
        </w:rPr>
        <w:t>ulie Tijerina, Extension Program Specialist</w:t>
      </w:r>
      <w:r w:rsidR="006B3616">
        <w:rPr>
          <w:rFonts w:ascii="Calibri" w:hAnsi="Calibri" w:cs="Calibri"/>
        </w:rPr>
        <w:t xml:space="preserve"> with Texas A&amp;M AgriLife Extension. </w:t>
      </w:r>
    </w:p>
    <w:p w14:paraId="05494222" w14:textId="77777777" w:rsidR="002F13E8" w:rsidRDefault="002F13E8" w:rsidP="002F13E8">
      <w:pPr>
        <w:rPr>
          <w:rFonts w:ascii="Calibri" w:eastAsia="Calibri" w:hAnsi="Calibri"/>
          <w:sz w:val="22"/>
          <w:szCs w:val="22"/>
        </w:rPr>
      </w:pPr>
    </w:p>
    <w:p w14:paraId="0B06EFB0" w14:textId="45003396" w:rsidR="00BC5300" w:rsidRDefault="5411EAE0" w:rsidP="002F13E8">
      <w:pPr>
        <w:rPr>
          <w:rFonts w:ascii="Calibri" w:eastAsia="Calibri" w:hAnsi="Calibri"/>
        </w:rPr>
      </w:pPr>
      <w:r w:rsidRPr="5411EAE0">
        <w:rPr>
          <w:rFonts w:ascii="Calibri" w:eastAsia="Calibri" w:hAnsi="Calibri"/>
        </w:rPr>
        <w:t>Tijerina offers the following safety tips to protect the skin during exposure:</w:t>
      </w:r>
    </w:p>
    <w:p w14:paraId="0EF8D05D" w14:textId="77777777" w:rsidR="00883619" w:rsidRPr="00BC5300" w:rsidRDefault="00883619" w:rsidP="00883619">
      <w:pPr>
        <w:ind w:firstLine="720"/>
        <w:rPr>
          <w:rFonts w:ascii="Calibri" w:hAnsi="Calibri" w:cs="Calibri"/>
        </w:rPr>
      </w:pPr>
    </w:p>
    <w:p w14:paraId="7CDCD10C" w14:textId="3AFE2829" w:rsidR="00BC5300" w:rsidRPr="000D5272" w:rsidRDefault="5411EAE0" w:rsidP="00883619">
      <w:pPr>
        <w:pStyle w:val="ListParagraph"/>
        <w:numPr>
          <w:ilvl w:val="0"/>
          <w:numId w:val="1"/>
        </w:numPr>
        <w:spacing w:after="200"/>
        <w:rPr>
          <w:rFonts w:ascii="Calibri" w:eastAsia="Calibri" w:hAnsi="Calibri"/>
          <w:sz w:val="22"/>
          <w:szCs w:val="22"/>
        </w:rPr>
      </w:pPr>
      <w:r w:rsidRPr="5411EAE0">
        <w:rPr>
          <w:rFonts w:ascii="Calibri" w:eastAsia="Calibri" w:hAnsi="Calibri"/>
          <w:b/>
          <w:bCs/>
          <w:sz w:val="22"/>
          <w:szCs w:val="22"/>
        </w:rPr>
        <w:t xml:space="preserve">Stay in the shade:  </w:t>
      </w:r>
      <w:r w:rsidRPr="5411EAE0">
        <w:rPr>
          <w:rFonts w:ascii="Calibri" w:eastAsia="Calibri" w:hAnsi="Calibri"/>
          <w:sz w:val="22"/>
          <w:szCs w:val="22"/>
        </w:rPr>
        <w:t xml:space="preserve">Look for shaded areas under trees or bring an umbrella or pop-up shelter, especially during peak hours.  Know the EPA’s shadow rule:  If </w:t>
      </w:r>
      <w:r w:rsidR="00DD04D3">
        <w:rPr>
          <w:rFonts w:ascii="Calibri" w:eastAsia="Calibri" w:hAnsi="Calibri"/>
          <w:sz w:val="22"/>
          <w:szCs w:val="22"/>
        </w:rPr>
        <w:t xml:space="preserve">your </w:t>
      </w:r>
      <w:r w:rsidRPr="5411EAE0">
        <w:rPr>
          <w:rFonts w:ascii="Calibri" w:eastAsia="Calibri" w:hAnsi="Calibri"/>
          <w:sz w:val="22"/>
          <w:szCs w:val="22"/>
        </w:rPr>
        <w:t>shadow is taller than you</w:t>
      </w:r>
      <w:r w:rsidR="00DD04D3">
        <w:rPr>
          <w:rFonts w:ascii="Calibri" w:eastAsia="Calibri" w:hAnsi="Calibri"/>
          <w:sz w:val="22"/>
          <w:szCs w:val="22"/>
        </w:rPr>
        <w:t xml:space="preserve"> are</w:t>
      </w:r>
      <w:r w:rsidRPr="5411EAE0">
        <w:rPr>
          <w:rFonts w:ascii="Calibri" w:eastAsia="Calibri" w:hAnsi="Calibri"/>
          <w:sz w:val="22"/>
          <w:szCs w:val="22"/>
        </w:rPr>
        <w:t xml:space="preserve">, UV exposure is lower.  If </w:t>
      </w:r>
      <w:r w:rsidR="00DD04D3">
        <w:rPr>
          <w:rFonts w:ascii="Calibri" w:eastAsia="Calibri" w:hAnsi="Calibri"/>
          <w:sz w:val="22"/>
          <w:szCs w:val="22"/>
        </w:rPr>
        <w:t xml:space="preserve">your </w:t>
      </w:r>
      <w:r w:rsidRPr="5411EAE0">
        <w:rPr>
          <w:rFonts w:ascii="Calibri" w:eastAsia="Calibri" w:hAnsi="Calibri"/>
          <w:sz w:val="22"/>
          <w:szCs w:val="22"/>
        </w:rPr>
        <w:t>shadow is shorter than you, UV exposure is higher. Remember that surfaces, such as water, snow, white sand, and cement, reflect the sun’s damaging rays and can increase chances of sunburn.  Cloudy days do not block the sun’s rays, which are just filtered.  In higher altitudes, UV exposure is higher due to less atmosphere to absorb UV radiation.</w:t>
      </w:r>
    </w:p>
    <w:p w14:paraId="5DE7BDCE" w14:textId="750A55A9" w:rsidR="00386E7B" w:rsidRDefault="00BC4D15" w:rsidP="00386E7B">
      <w:pPr>
        <w:pStyle w:val="ListParagraph"/>
        <w:numPr>
          <w:ilvl w:val="0"/>
          <w:numId w:val="1"/>
        </w:numPr>
        <w:spacing w:after="200" w:line="276" w:lineRule="auto"/>
        <w:rPr>
          <w:rFonts w:ascii="Calibri" w:eastAsia="Calibri" w:hAnsi="Calibri"/>
          <w:sz w:val="22"/>
          <w:szCs w:val="22"/>
        </w:rPr>
      </w:pPr>
      <w:r>
        <w:rPr>
          <w:rFonts w:ascii="Calibri" w:eastAsia="Calibri" w:hAnsi="Calibri"/>
          <w:b/>
          <w:bCs/>
          <w:sz w:val="22"/>
          <w:szCs w:val="22"/>
        </w:rPr>
        <w:t xml:space="preserve">Wear </w:t>
      </w:r>
      <w:r w:rsidR="0091409E">
        <w:rPr>
          <w:rFonts w:ascii="Calibri" w:eastAsia="Calibri" w:hAnsi="Calibri"/>
          <w:b/>
          <w:bCs/>
          <w:sz w:val="22"/>
          <w:szCs w:val="22"/>
        </w:rPr>
        <w:t>Protective clothing:</w:t>
      </w:r>
      <w:r w:rsidR="00084158">
        <w:rPr>
          <w:rFonts w:ascii="Calibri" w:eastAsia="Calibri" w:hAnsi="Calibri"/>
          <w:sz w:val="22"/>
          <w:szCs w:val="22"/>
        </w:rPr>
        <w:t xml:space="preserve">  </w:t>
      </w:r>
      <w:r w:rsidR="00DD04D3">
        <w:rPr>
          <w:rFonts w:ascii="Calibri" w:eastAsia="Calibri" w:hAnsi="Calibri"/>
          <w:sz w:val="22"/>
          <w:szCs w:val="22"/>
        </w:rPr>
        <w:t>Thanks</w:t>
      </w:r>
      <w:r w:rsidR="00EE0C28">
        <w:rPr>
          <w:rFonts w:ascii="Calibri" w:eastAsia="Calibri" w:hAnsi="Calibri"/>
          <w:sz w:val="22"/>
          <w:szCs w:val="22"/>
        </w:rPr>
        <w:t xml:space="preserve"> to clothing, the skin is partially shielded from UV rays.  </w:t>
      </w:r>
      <w:proofErr w:type="spellStart"/>
      <w:r w:rsidR="00F66D47">
        <w:rPr>
          <w:rFonts w:ascii="Calibri" w:eastAsia="Calibri" w:hAnsi="Calibri"/>
          <w:sz w:val="22"/>
          <w:szCs w:val="22"/>
        </w:rPr>
        <w:t>Opt</w:t>
      </w:r>
      <w:proofErr w:type="spellEnd"/>
      <w:r w:rsidR="00F66D47">
        <w:rPr>
          <w:rFonts w:ascii="Calibri" w:eastAsia="Calibri" w:hAnsi="Calibri"/>
          <w:sz w:val="22"/>
          <w:szCs w:val="22"/>
        </w:rPr>
        <w:t xml:space="preserve"> to wear long-sleeved shirts and long pants made from tightly woven fabric.  Be aware that wet clothes offer less protection than </w:t>
      </w:r>
      <w:r w:rsidR="00847E7B">
        <w:rPr>
          <w:rFonts w:ascii="Calibri" w:eastAsia="Calibri" w:hAnsi="Calibri"/>
          <w:sz w:val="22"/>
          <w:szCs w:val="22"/>
        </w:rPr>
        <w:t>dry</w:t>
      </w:r>
      <w:r w:rsidR="00F66D47">
        <w:rPr>
          <w:rFonts w:ascii="Calibri" w:eastAsia="Calibri" w:hAnsi="Calibri"/>
          <w:sz w:val="22"/>
          <w:szCs w:val="22"/>
        </w:rPr>
        <w:t xml:space="preserve"> ones and dark colors offer more protection that light ones.  To cover </w:t>
      </w:r>
      <w:r w:rsidR="00DD04D3">
        <w:rPr>
          <w:rFonts w:ascii="Calibri" w:eastAsia="Calibri" w:hAnsi="Calibri"/>
          <w:sz w:val="22"/>
          <w:szCs w:val="22"/>
        </w:rPr>
        <w:t xml:space="preserve">your </w:t>
      </w:r>
      <w:r w:rsidR="00F66D47">
        <w:rPr>
          <w:rFonts w:ascii="Calibri" w:eastAsia="Calibri" w:hAnsi="Calibri"/>
          <w:sz w:val="22"/>
          <w:szCs w:val="22"/>
        </w:rPr>
        <w:t xml:space="preserve">face and neck, wear wide-brimmed hats.  </w:t>
      </w:r>
    </w:p>
    <w:p w14:paraId="5107EBD8" w14:textId="5518A5BF" w:rsidR="00B56750" w:rsidRDefault="0091409E" w:rsidP="00B56750">
      <w:pPr>
        <w:pStyle w:val="ListParagraph"/>
        <w:numPr>
          <w:ilvl w:val="0"/>
          <w:numId w:val="1"/>
        </w:numPr>
        <w:spacing w:after="200" w:line="276" w:lineRule="auto"/>
        <w:rPr>
          <w:rFonts w:ascii="Calibri" w:eastAsia="Calibri" w:hAnsi="Calibri"/>
          <w:sz w:val="22"/>
          <w:szCs w:val="22"/>
        </w:rPr>
      </w:pPr>
      <w:r>
        <w:rPr>
          <w:rFonts w:ascii="Calibri" w:eastAsia="Calibri" w:hAnsi="Calibri"/>
          <w:b/>
          <w:bCs/>
          <w:sz w:val="22"/>
          <w:szCs w:val="22"/>
        </w:rPr>
        <w:lastRenderedPageBreak/>
        <w:t xml:space="preserve">Protect </w:t>
      </w:r>
      <w:r w:rsidR="00BC4D15">
        <w:rPr>
          <w:rFonts w:ascii="Calibri" w:eastAsia="Calibri" w:hAnsi="Calibri"/>
          <w:b/>
          <w:bCs/>
          <w:sz w:val="22"/>
          <w:szCs w:val="22"/>
        </w:rPr>
        <w:t xml:space="preserve">the </w:t>
      </w:r>
      <w:r>
        <w:rPr>
          <w:rFonts w:ascii="Calibri" w:eastAsia="Calibri" w:hAnsi="Calibri"/>
          <w:b/>
          <w:bCs/>
          <w:sz w:val="22"/>
          <w:szCs w:val="22"/>
        </w:rPr>
        <w:t>eyes:</w:t>
      </w:r>
      <w:r w:rsidR="00753BA6">
        <w:rPr>
          <w:rFonts w:ascii="Calibri" w:eastAsia="Calibri" w:hAnsi="Calibri"/>
          <w:sz w:val="22"/>
          <w:szCs w:val="22"/>
        </w:rPr>
        <w:t xml:space="preserve"> </w:t>
      </w:r>
      <w:r w:rsidR="00B442B1">
        <w:rPr>
          <w:rFonts w:ascii="Calibri" w:eastAsia="Calibri" w:hAnsi="Calibri"/>
          <w:sz w:val="22"/>
          <w:szCs w:val="22"/>
        </w:rPr>
        <w:t>Not only do sunglasses help protect the eyes from UV rays, they also reduce cataract risk later in life.  Choose UV resistant sunglasses that wrap around and block both UVA and UVB rays</w:t>
      </w:r>
      <w:r w:rsidR="00365C13">
        <w:rPr>
          <w:rFonts w:ascii="Calibri" w:eastAsia="Calibri" w:hAnsi="Calibri"/>
          <w:sz w:val="22"/>
          <w:szCs w:val="22"/>
        </w:rPr>
        <w:t>; p</w:t>
      </w:r>
      <w:r w:rsidR="00B442B1">
        <w:rPr>
          <w:rFonts w:ascii="Calibri" w:eastAsia="Calibri" w:hAnsi="Calibri"/>
          <w:sz w:val="22"/>
          <w:szCs w:val="22"/>
        </w:rPr>
        <w:t xml:space="preserve">olarized sunglasses just reduce glare.  </w:t>
      </w:r>
    </w:p>
    <w:p w14:paraId="241655A4" w14:textId="31B43D10" w:rsidR="0091409E" w:rsidRDefault="00BC4D15" w:rsidP="00B56750">
      <w:pPr>
        <w:pStyle w:val="ListParagraph"/>
        <w:numPr>
          <w:ilvl w:val="0"/>
          <w:numId w:val="1"/>
        </w:numPr>
        <w:spacing w:after="200" w:line="276" w:lineRule="auto"/>
        <w:rPr>
          <w:rFonts w:ascii="Calibri" w:eastAsia="Calibri" w:hAnsi="Calibri"/>
          <w:sz w:val="22"/>
          <w:szCs w:val="22"/>
        </w:rPr>
      </w:pPr>
      <w:r>
        <w:rPr>
          <w:rFonts w:ascii="Calibri" w:eastAsia="Calibri" w:hAnsi="Calibri"/>
          <w:b/>
          <w:bCs/>
          <w:sz w:val="22"/>
          <w:szCs w:val="22"/>
        </w:rPr>
        <w:t xml:space="preserve">Use </w:t>
      </w:r>
      <w:r w:rsidR="00E617C4">
        <w:rPr>
          <w:rFonts w:ascii="Calibri" w:eastAsia="Calibri" w:hAnsi="Calibri"/>
          <w:b/>
          <w:bCs/>
          <w:sz w:val="22"/>
          <w:szCs w:val="22"/>
        </w:rPr>
        <w:t>Sunscreen:</w:t>
      </w:r>
      <w:r w:rsidR="00365C13">
        <w:rPr>
          <w:rFonts w:ascii="Calibri" w:eastAsia="Calibri" w:hAnsi="Calibri"/>
          <w:sz w:val="22"/>
          <w:szCs w:val="22"/>
        </w:rPr>
        <w:t xml:space="preserve">  Sunscreen</w:t>
      </w:r>
      <w:r w:rsidR="001D1BF4">
        <w:rPr>
          <w:rFonts w:ascii="Calibri" w:eastAsia="Calibri" w:hAnsi="Calibri"/>
          <w:sz w:val="22"/>
          <w:szCs w:val="22"/>
        </w:rPr>
        <w:t xml:space="preserve"> work</w:t>
      </w:r>
      <w:r w:rsidR="006B3616">
        <w:rPr>
          <w:rFonts w:ascii="Calibri" w:eastAsia="Calibri" w:hAnsi="Calibri"/>
          <w:sz w:val="22"/>
          <w:szCs w:val="22"/>
        </w:rPr>
        <w:t>s</w:t>
      </w:r>
      <w:r w:rsidR="001D1BF4">
        <w:rPr>
          <w:rFonts w:ascii="Calibri" w:eastAsia="Calibri" w:hAnsi="Calibri"/>
          <w:sz w:val="22"/>
          <w:szCs w:val="22"/>
        </w:rPr>
        <w:t xml:space="preserve"> by absorbing, reflecting and scattering sunlight from our skin. </w:t>
      </w:r>
      <w:r w:rsidR="00CB43FD">
        <w:rPr>
          <w:rFonts w:ascii="Calibri" w:eastAsia="Calibri" w:hAnsi="Calibri"/>
          <w:sz w:val="22"/>
          <w:szCs w:val="22"/>
        </w:rPr>
        <w:t xml:space="preserve">The SPF </w:t>
      </w:r>
      <w:r w:rsidR="006E501B">
        <w:rPr>
          <w:rFonts w:ascii="Calibri" w:eastAsia="Calibri" w:hAnsi="Calibri"/>
          <w:sz w:val="22"/>
          <w:szCs w:val="22"/>
        </w:rPr>
        <w:t xml:space="preserve">(Sun Protection Factor) </w:t>
      </w:r>
      <w:r w:rsidR="00CB43FD">
        <w:rPr>
          <w:rFonts w:ascii="Calibri" w:eastAsia="Calibri" w:hAnsi="Calibri"/>
          <w:sz w:val="22"/>
          <w:szCs w:val="22"/>
        </w:rPr>
        <w:t xml:space="preserve">number measures how well </w:t>
      </w:r>
      <w:r w:rsidR="00DD04D3">
        <w:rPr>
          <w:rFonts w:ascii="Calibri" w:eastAsia="Calibri" w:hAnsi="Calibri"/>
          <w:sz w:val="22"/>
          <w:szCs w:val="22"/>
        </w:rPr>
        <w:t xml:space="preserve">it </w:t>
      </w:r>
      <w:r w:rsidR="00CB43FD">
        <w:rPr>
          <w:rFonts w:ascii="Calibri" w:eastAsia="Calibri" w:hAnsi="Calibri"/>
          <w:sz w:val="22"/>
          <w:szCs w:val="22"/>
        </w:rPr>
        <w:t>block</w:t>
      </w:r>
      <w:r w:rsidR="00DD04D3">
        <w:rPr>
          <w:rFonts w:ascii="Calibri" w:eastAsia="Calibri" w:hAnsi="Calibri"/>
          <w:sz w:val="22"/>
          <w:szCs w:val="22"/>
        </w:rPr>
        <w:t>s</w:t>
      </w:r>
      <w:r w:rsidR="00CB43FD">
        <w:rPr>
          <w:rFonts w:ascii="Calibri" w:eastAsia="Calibri" w:hAnsi="Calibri"/>
          <w:sz w:val="22"/>
          <w:szCs w:val="22"/>
        </w:rPr>
        <w:t xml:space="preserve"> UV rays, with higher numbers offering more protection.  Don’t forget to check the expiration date, those without a date are good for three years</w:t>
      </w:r>
      <w:r w:rsidR="00475F95">
        <w:rPr>
          <w:rFonts w:ascii="Calibri" w:eastAsia="Calibri" w:hAnsi="Calibri"/>
          <w:sz w:val="22"/>
          <w:szCs w:val="22"/>
        </w:rPr>
        <w:t>,</w:t>
      </w:r>
      <w:r w:rsidR="00CB43FD">
        <w:rPr>
          <w:rFonts w:ascii="Calibri" w:eastAsia="Calibri" w:hAnsi="Calibri"/>
          <w:sz w:val="22"/>
          <w:szCs w:val="22"/>
        </w:rPr>
        <w:t xml:space="preserve"> and less if they have been exposed to high temperatures.  </w:t>
      </w:r>
      <w:r w:rsidR="00365C13">
        <w:rPr>
          <w:rFonts w:ascii="Calibri" w:eastAsia="Calibri" w:hAnsi="Calibri"/>
          <w:sz w:val="22"/>
          <w:szCs w:val="22"/>
        </w:rPr>
        <w:t>An SPF of at least 15, offers protection against both UVA and UVB (broad spectrum) radiation</w:t>
      </w:r>
      <w:r w:rsidR="00475F95">
        <w:rPr>
          <w:rFonts w:ascii="Calibri" w:eastAsia="Calibri" w:hAnsi="Calibri"/>
          <w:sz w:val="22"/>
          <w:szCs w:val="22"/>
        </w:rPr>
        <w:t xml:space="preserve">. </w:t>
      </w:r>
      <w:r w:rsidR="001479E9">
        <w:rPr>
          <w:rFonts w:ascii="Calibri" w:eastAsia="Calibri" w:hAnsi="Calibri"/>
          <w:sz w:val="22"/>
          <w:szCs w:val="22"/>
        </w:rPr>
        <w:t xml:space="preserve"> </w:t>
      </w:r>
      <w:r w:rsidR="00475F95">
        <w:rPr>
          <w:rFonts w:ascii="Calibri" w:eastAsia="Calibri" w:hAnsi="Calibri"/>
          <w:sz w:val="22"/>
          <w:szCs w:val="22"/>
        </w:rPr>
        <w:t>P</w:t>
      </w:r>
      <w:r w:rsidR="00365C13">
        <w:rPr>
          <w:rFonts w:ascii="Calibri" w:eastAsia="Calibri" w:hAnsi="Calibri"/>
          <w:sz w:val="22"/>
          <w:szCs w:val="22"/>
        </w:rPr>
        <w:t>urchasing the right SPF sunscreen depend</w:t>
      </w:r>
      <w:r w:rsidR="00475F95">
        <w:rPr>
          <w:rFonts w:ascii="Calibri" w:eastAsia="Calibri" w:hAnsi="Calibri"/>
          <w:sz w:val="22"/>
          <w:szCs w:val="22"/>
        </w:rPr>
        <w:t>s</w:t>
      </w:r>
      <w:r w:rsidR="00365C13">
        <w:rPr>
          <w:rFonts w:ascii="Calibri" w:eastAsia="Calibri" w:hAnsi="Calibri"/>
          <w:sz w:val="22"/>
          <w:szCs w:val="22"/>
        </w:rPr>
        <w:t xml:space="preserve"> on what exposure</w:t>
      </w:r>
      <w:r w:rsidR="00DD04D3">
        <w:rPr>
          <w:rFonts w:ascii="Calibri" w:eastAsia="Calibri" w:hAnsi="Calibri"/>
          <w:sz w:val="22"/>
          <w:szCs w:val="22"/>
        </w:rPr>
        <w:t xml:space="preserve"> you</w:t>
      </w:r>
      <w:r w:rsidR="00365C13">
        <w:rPr>
          <w:rFonts w:ascii="Calibri" w:eastAsia="Calibri" w:hAnsi="Calibri"/>
          <w:sz w:val="22"/>
          <w:szCs w:val="22"/>
        </w:rPr>
        <w:t xml:space="preserve"> will be having fun in. </w:t>
      </w:r>
      <w:r w:rsidR="001D1BF4">
        <w:rPr>
          <w:rFonts w:ascii="Calibri" w:eastAsia="Calibri" w:hAnsi="Calibri"/>
          <w:sz w:val="22"/>
          <w:szCs w:val="22"/>
        </w:rPr>
        <w:t xml:space="preserve"> Apply broad-spectrum sunscreen</w:t>
      </w:r>
      <w:r w:rsidR="00475F95">
        <w:rPr>
          <w:rFonts w:ascii="Calibri" w:eastAsia="Calibri" w:hAnsi="Calibri"/>
          <w:sz w:val="22"/>
          <w:szCs w:val="22"/>
        </w:rPr>
        <w:t xml:space="preserve"> twenty </w:t>
      </w:r>
      <w:r w:rsidR="001D1BF4">
        <w:rPr>
          <w:rFonts w:ascii="Calibri" w:eastAsia="Calibri" w:hAnsi="Calibri"/>
          <w:sz w:val="22"/>
          <w:szCs w:val="22"/>
        </w:rPr>
        <w:t>minutes before you head out.  Reapply every two hours, after swimming</w:t>
      </w:r>
      <w:r w:rsidR="00CB43FD">
        <w:rPr>
          <w:rFonts w:ascii="Calibri" w:eastAsia="Calibri" w:hAnsi="Calibri"/>
          <w:sz w:val="22"/>
          <w:szCs w:val="22"/>
        </w:rPr>
        <w:t>, toweling off,</w:t>
      </w:r>
      <w:r w:rsidR="001D1BF4">
        <w:rPr>
          <w:rFonts w:ascii="Calibri" w:eastAsia="Calibri" w:hAnsi="Calibri"/>
          <w:sz w:val="22"/>
          <w:szCs w:val="22"/>
        </w:rPr>
        <w:t xml:space="preserve"> or sweating.</w:t>
      </w:r>
    </w:p>
    <w:p w14:paraId="4EE1027A" w14:textId="5828375F" w:rsidR="00E617C4" w:rsidRPr="00CB43FD" w:rsidRDefault="00CB43FD" w:rsidP="00E617C4">
      <w:pPr>
        <w:pStyle w:val="ListParagraph"/>
        <w:numPr>
          <w:ilvl w:val="0"/>
          <w:numId w:val="1"/>
        </w:numPr>
        <w:spacing w:after="200" w:line="276" w:lineRule="auto"/>
        <w:rPr>
          <w:rFonts w:ascii="Calibri" w:eastAsia="Calibri" w:hAnsi="Calibri"/>
          <w:sz w:val="22"/>
          <w:szCs w:val="22"/>
        </w:rPr>
      </w:pPr>
      <w:r>
        <w:rPr>
          <w:rFonts w:ascii="Calibri" w:eastAsia="Calibri" w:hAnsi="Calibri"/>
          <w:b/>
          <w:bCs/>
          <w:sz w:val="22"/>
          <w:szCs w:val="22"/>
        </w:rPr>
        <w:t xml:space="preserve">Avoid </w:t>
      </w:r>
      <w:r w:rsidR="0097744B">
        <w:rPr>
          <w:rFonts w:ascii="Calibri" w:eastAsia="Calibri" w:hAnsi="Calibri"/>
          <w:b/>
          <w:bCs/>
          <w:sz w:val="22"/>
          <w:szCs w:val="22"/>
        </w:rPr>
        <w:t xml:space="preserve">Indoor Tanning – </w:t>
      </w:r>
      <w:r w:rsidR="0097744B">
        <w:rPr>
          <w:rFonts w:ascii="Calibri" w:eastAsia="Calibri" w:hAnsi="Calibri"/>
          <w:sz w:val="22"/>
          <w:szCs w:val="22"/>
        </w:rPr>
        <w:t xml:space="preserve">According to the CDC, </w:t>
      </w:r>
      <w:r w:rsidR="001479E9">
        <w:rPr>
          <w:rFonts w:ascii="Calibri" w:eastAsia="Calibri" w:hAnsi="Calibri"/>
          <w:sz w:val="22"/>
          <w:szCs w:val="22"/>
        </w:rPr>
        <w:t xml:space="preserve">the UV radiation from </w:t>
      </w:r>
      <w:r w:rsidR="0097744B">
        <w:rPr>
          <w:rFonts w:ascii="Calibri" w:eastAsia="Calibri" w:hAnsi="Calibri"/>
          <w:sz w:val="22"/>
          <w:szCs w:val="22"/>
        </w:rPr>
        <w:t>“indoor tanning significantly increases the risk of developing melanoma, basal,</w:t>
      </w:r>
      <w:r w:rsidR="00226D7A">
        <w:rPr>
          <w:rFonts w:ascii="Calibri" w:eastAsia="Calibri" w:hAnsi="Calibri"/>
          <w:sz w:val="22"/>
          <w:szCs w:val="22"/>
        </w:rPr>
        <w:t xml:space="preserve"> </w:t>
      </w:r>
      <w:r w:rsidR="0097744B">
        <w:rPr>
          <w:rFonts w:ascii="Calibri" w:eastAsia="Calibri" w:hAnsi="Calibri"/>
          <w:sz w:val="22"/>
          <w:szCs w:val="22"/>
        </w:rPr>
        <w:t>and squamous cell cancers.</w:t>
      </w:r>
      <w:r w:rsidR="00BC4D15">
        <w:rPr>
          <w:rFonts w:ascii="Calibri" w:eastAsia="Calibri" w:hAnsi="Calibri"/>
          <w:sz w:val="22"/>
          <w:szCs w:val="22"/>
        </w:rPr>
        <w:t>”</w:t>
      </w:r>
      <w:r w:rsidR="0097744B">
        <w:rPr>
          <w:rFonts w:ascii="Calibri" w:eastAsia="Calibri" w:hAnsi="Calibri"/>
          <w:sz w:val="22"/>
          <w:szCs w:val="22"/>
        </w:rPr>
        <w:t xml:space="preserve">  It also causes premature</w:t>
      </w:r>
      <w:r w:rsidR="00226D7A">
        <w:rPr>
          <w:rFonts w:ascii="Calibri" w:eastAsia="Calibri" w:hAnsi="Calibri"/>
          <w:sz w:val="22"/>
          <w:szCs w:val="22"/>
        </w:rPr>
        <w:t xml:space="preserve"> </w:t>
      </w:r>
      <w:r w:rsidR="0097744B">
        <w:rPr>
          <w:rFonts w:ascii="Calibri" w:eastAsia="Calibri" w:hAnsi="Calibri"/>
          <w:sz w:val="22"/>
          <w:szCs w:val="22"/>
        </w:rPr>
        <w:t>aging of the skin</w:t>
      </w:r>
      <w:r w:rsidR="00DD04D3">
        <w:rPr>
          <w:rFonts w:ascii="Calibri" w:eastAsia="Calibri" w:hAnsi="Calibri"/>
          <w:sz w:val="22"/>
          <w:szCs w:val="22"/>
        </w:rPr>
        <w:t xml:space="preserve"> and </w:t>
      </w:r>
      <w:r w:rsidR="0097744B">
        <w:rPr>
          <w:rFonts w:ascii="Calibri" w:eastAsia="Calibri" w:hAnsi="Calibri"/>
          <w:sz w:val="22"/>
          <w:szCs w:val="22"/>
        </w:rPr>
        <w:t>suppresses</w:t>
      </w:r>
      <w:r w:rsidR="00226D7A">
        <w:rPr>
          <w:rFonts w:ascii="Calibri" w:eastAsia="Calibri" w:hAnsi="Calibri"/>
          <w:sz w:val="22"/>
          <w:szCs w:val="22"/>
        </w:rPr>
        <w:t xml:space="preserve"> </w:t>
      </w:r>
      <w:r w:rsidR="0097744B">
        <w:rPr>
          <w:rFonts w:ascii="Calibri" w:eastAsia="Calibri" w:hAnsi="Calibri"/>
          <w:sz w:val="22"/>
          <w:szCs w:val="22"/>
        </w:rPr>
        <w:t>the immune system</w:t>
      </w:r>
      <w:r w:rsidR="00DD04D3">
        <w:rPr>
          <w:rFonts w:ascii="Calibri" w:eastAsia="Calibri" w:hAnsi="Calibri"/>
          <w:sz w:val="22"/>
          <w:szCs w:val="22"/>
        </w:rPr>
        <w:t>.</w:t>
      </w:r>
      <w:r w:rsidR="00086B55">
        <w:rPr>
          <w:rFonts w:ascii="Calibri" w:eastAsia="Calibri" w:hAnsi="Calibri"/>
          <w:sz w:val="22"/>
          <w:szCs w:val="22"/>
        </w:rPr>
        <w:t xml:space="preserve"> </w:t>
      </w:r>
    </w:p>
    <w:p w14:paraId="5CE76335" w14:textId="7FC76649" w:rsidR="00E617C4" w:rsidRDefault="00BC4D15" w:rsidP="00226D7A">
      <w:pPr>
        <w:pStyle w:val="ListParagraph"/>
        <w:numPr>
          <w:ilvl w:val="0"/>
          <w:numId w:val="1"/>
        </w:numPr>
        <w:spacing w:after="200" w:line="276" w:lineRule="auto"/>
        <w:rPr>
          <w:rFonts w:ascii="Calibri" w:eastAsia="Calibri" w:hAnsi="Calibri"/>
          <w:sz w:val="22"/>
          <w:szCs w:val="22"/>
        </w:rPr>
      </w:pPr>
      <w:r>
        <w:rPr>
          <w:rFonts w:ascii="Calibri" w:eastAsia="Calibri" w:hAnsi="Calibri"/>
          <w:b/>
          <w:bCs/>
          <w:sz w:val="22"/>
          <w:szCs w:val="22"/>
        </w:rPr>
        <w:t xml:space="preserve">Learn about the </w:t>
      </w:r>
      <w:r w:rsidR="00E617C4">
        <w:rPr>
          <w:rFonts w:ascii="Calibri" w:eastAsia="Calibri" w:hAnsi="Calibri"/>
          <w:b/>
          <w:bCs/>
          <w:sz w:val="22"/>
          <w:szCs w:val="22"/>
        </w:rPr>
        <w:t xml:space="preserve">UV Index:  </w:t>
      </w:r>
      <w:r w:rsidR="00E617C4" w:rsidRPr="00E617C4">
        <w:rPr>
          <w:rFonts w:ascii="Calibri" w:eastAsia="Calibri" w:hAnsi="Calibri"/>
          <w:sz w:val="22"/>
          <w:szCs w:val="22"/>
        </w:rPr>
        <w:t xml:space="preserve">In as little as </w:t>
      </w:r>
      <w:r w:rsidR="00D309E7">
        <w:rPr>
          <w:rFonts w:ascii="Calibri" w:eastAsia="Calibri" w:hAnsi="Calibri"/>
          <w:sz w:val="22"/>
          <w:szCs w:val="22"/>
        </w:rPr>
        <w:t>1</w:t>
      </w:r>
      <w:r w:rsidR="00E617C4" w:rsidRPr="00E617C4">
        <w:rPr>
          <w:rFonts w:ascii="Calibri" w:eastAsia="Calibri" w:hAnsi="Calibri"/>
          <w:sz w:val="22"/>
          <w:szCs w:val="22"/>
        </w:rPr>
        <w:t>5 minutes, the sun’s UV rays can cause da</w:t>
      </w:r>
      <w:r w:rsidR="00CB43FD">
        <w:rPr>
          <w:rFonts w:ascii="Calibri" w:eastAsia="Calibri" w:hAnsi="Calibri"/>
          <w:sz w:val="22"/>
          <w:szCs w:val="22"/>
        </w:rPr>
        <w:t>m</w:t>
      </w:r>
      <w:r w:rsidR="00E617C4" w:rsidRPr="00E617C4">
        <w:rPr>
          <w:rFonts w:ascii="Calibri" w:eastAsia="Calibri" w:hAnsi="Calibri"/>
          <w:sz w:val="22"/>
          <w:szCs w:val="22"/>
        </w:rPr>
        <w:t>age to unprotected skin.  Plan to check the U</w:t>
      </w:r>
      <w:r>
        <w:rPr>
          <w:rFonts w:ascii="Calibri" w:eastAsia="Calibri" w:hAnsi="Calibri"/>
          <w:sz w:val="22"/>
          <w:szCs w:val="22"/>
        </w:rPr>
        <w:t>.</w:t>
      </w:r>
      <w:r w:rsidR="00E617C4" w:rsidRPr="00E617C4">
        <w:rPr>
          <w:rFonts w:ascii="Calibri" w:eastAsia="Calibri" w:hAnsi="Calibri"/>
          <w:sz w:val="22"/>
          <w:szCs w:val="22"/>
        </w:rPr>
        <w:t>S</w:t>
      </w:r>
      <w:r>
        <w:rPr>
          <w:rFonts w:ascii="Calibri" w:eastAsia="Calibri" w:hAnsi="Calibri"/>
          <w:sz w:val="22"/>
          <w:szCs w:val="22"/>
        </w:rPr>
        <w:t>.</w:t>
      </w:r>
      <w:r w:rsidR="00E617C4" w:rsidRPr="00E617C4">
        <w:rPr>
          <w:rFonts w:ascii="Calibri" w:eastAsia="Calibri" w:hAnsi="Calibri"/>
          <w:sz w:val="22"/>
          <w:szCs w:val="22"/>
        </w:rPr>
        <w:t xml:space="preserve"> </w:t>
      </w:r>
      <w:r w:rsidR="00E617C4">
        <w:rPr>
          <w:rFonts w:ascii="Calibri" w:eastAsia="Calibri" w:hAnsi="Calibri"/>
          <w:sz w:val="22"/>
          <w:szCs w:val="22"/>
        </w:rPr>
        <w:t>Environment</w:t>
      </w:r>
      <w:r w:rsidR="0024122E">
        <w:rPr>
          <w:rFonts w:ascii="Calibri" w:eastAsia="Calibri" w:hAnsi="Calibri"/>
          <w:sz w:val="22"/>
          <w:szCs w:val="22"/>
        </w:rPr>
        <w:t xml:space="preserve">al </w:t>
      </w:r>
      <w:r w:rsidR="00E617C4">
        <w:rPr>
          <w:rFonts w:ascii="Calibri" w:eastAsia="Calibri" w:hAnsi="Calibri"/>
          <w:sz w:val="22"/>
          <w:szCs w:val="22"/>
        </w:rPr>
        <w:t>Protection Agency’s UV Index (</w:t>
      </w:r>
      <w:hyperlink r:id="rId10" w:history="1">
        <w:r w:rsidR="00E617C4" w:rsidRPr="0024122E">
          <w:rPr>
            <w:rStyle w:val="Hyperlink"/>
            <w:rFonts w:asciiTheme="majorHAnsi" w:hAnsiTheme="majorHAnsi" w:cstheme="majorHAnsi"/>
            <w:sz w:val="20"/>
            <w:szCs w:val="20"/>
          </w:rPr>
          <w:t>https://www.epa.gov/enviro/uv-index-search</w:t>
        </w:r>
      </w:hyperlink>
      <w:r w:rsidR="00E617C4">
        <w:rPr>
          <w:rFonts w:ascii="Calibri" w:eastAsia="Calibri" w:hAnsi="Calibri"/>
          <w:sz w:val="22"/>
          <w:szCs w:val="22"/>
        </w:rPr>
        <w:t>) to determine your favorite vacation spot</w:t>
      </w:r>
      <w:r>
        <w:rPr>
          <w:rFonts w:ascii="Calibri" w:eastAsia="Calibri" w:hAnsi="Calibri"/>
          <w:sz w:val="22"/>
          <w:szCs w:val="22"/>
        </w:rPr>
        <w:t>’s</w:t>
      </w:r>
      <w:r w:rsidR="00E617C4">
        <w:rPr>
          <w:rFonts w:ascii="Calibri" w:eastAsia="Calibri" w:hAnsi="Calibri"/>
          <w:sz w:val="22"/>
          <w:szCs w:val="22"/>
        </w:rPr>
        <w:t xml:space="preserve"> UV radiation intensity.  Rated on a scale from 1-11, suggestions are offered on how much protection one should plan for</w:t>
      </w:r>
      <w:r w:rsidR="00CB43FD">
        <w:rPr>
          <w:rFonts w:ascii="Calibri" w:eastAsia="Calibri" w:hAnsi="Calibri"/>
          <w:sz w:val="22"/>
          <w:szCs w:val="22"/>
        </w:rPr>
        <w:t>.</w:t>
      </w:r>
    </w:p>
    <w:p w14:paraId="6F427537" w14:textId="5F7F73FA" w:rsidR="001C7BFE" w:rsidRPr="00763C80" w:rsidRDefault="008F6FED" w:rsidP="00966C21">
      <w:pPr>
        <w:spacing w:after="200" w:line="276" w:lineRule="auto"/>
        <w:rPr>
          <w:rFonts w:ascii="Calibri" w:eastAsia="Calibri" w:hAnsi="Calibri"/>
          <w:sz w:val="22"/>
          <w:szCs w:val="22"/>
        </w:rPr>
      </w:pPr>
      <w:r w:rsidRPr="00CB43FD">
        <w:rPr>
          <w:rFonts w:ascii="Calibri" w:eastAsia="Calibri" w:hAnsi="Calibri"/>
          <w:sz w:val="22"/>
          <w:szCs w:val="22"/>
        </w:rPr>
        <w:t>Texas A&amp;M AgriLife Extension offers programming to fit your community’s needs.</w:t>
      </w:r>
      <w:r w:rsidR="00B40973" w:rsidRPr="00CB43FD">
        <w:rPr>
          <w:rFonts w:ascii="Calibri" w:eastAsia="Calibri" w:hAnsi="Calibri"/>
          <w:sz w:val="22"/>
          <w:szCs w:val="22"/>
        </w:rPr>
        <w:t xml:space="preserve"> </w:t>
      </w:r>
      <w:r w:rsidR="00CB43FD">
        <w:rPr>
          <w:rFonts w:ascii="Calibri" w:eastAsia="Calibri" w:hAnsi="Calibri"/>
          <w:sz w:val="22"/>
          <w:szCs w:val="22"/>
        </w:rPr>
        <w:t xml:space="preserve"> Ask for Sun Safety</w:t>
      </w:r>
      <w:r w:rsidR="00B40973" w:rsidRPr="00CB43FD">
        <w:rPr>
          <w:rFonts w:ascii="Calibri" w:eastAsia="Calibri" w:hAnsi="Calibri"/>
          <w:sz w:val="22"/>
          <w:szCs w:val="22"/>
        </w:rPr>
        <w:t xml:space="preserve"> Fact sheets: </w:t>
      </w:r>
      <w:r w:rsidR="00CB43FD" w:rsidRPr="00CB43FD">
        <w:rPr>
          <w:rFonts w:ascii="Calibri" w:eastAsia="Calibri" w:hAnsi="Calibri"/>
          <w:i/>
          <w:iCs/>
          <w:sz w:val="22"/>
          <w:szCs w:val="22"/>
        </w:rPr>
        <w:t>U</w:t>
      </w:r>
      <w:r w:rsidR="00B40973" w:rsidRPr="00CB43FD">
        <w:rPr>
          <w:rFonts w:ascii="Calibri" w:eastAsia="Calibri" w:hAnsi="Calibri"/>
          <w:i/>
          <w:iCs/>
          <w:sz w:val="22"/>
          <w:szCs w:val="22"/>
        </w:rPr>
        <w:t>ltraviolet (UV) Radiation and Your Eyes</w:t>
      </w:r>
      <w:r w:rsidR="00B40973" w:rsidRPr="00CB43FD">
        <w:rPr>
          <w:rFonts w:ascii="Calibri" w:eastAsia="Calibri" w:hAnsi="Calibri"/>
          <w:sz w:val="22"/>
          <w:szCs w:val="22"/>
        </w:rPr>
        <w:t xml:space="preserve"> and </w:t>
      </w:r>
      <w:r w:rsidR="00B40973" w:rsidRPr="00CB43FD">
        <w:rPr>
          <w:rFonts w:ascii="Calibri" w:eastAsia="Calibri" w:hAnsi="Calibri"/>
          <w:i/>
          <w:iCs/>
          <w:sz w:val="22"/>
          <w:szCs w:val="22"/>
        </w:rPr>
        <w:t>Children and Sun Safe</w:t>
      </w:r>
      <w:r w:rsidR="00226D7A" w:rsidRPr="00CB43FD">
        <w:rPr>
          <w:rFonts w:ascii="Calibri" w:eastAsia="Calibri" w:hAnsi="Calibri"/>
          <w:i/>
          <w:iCs/>
          <w:sz w:val="22"/>
          <w:szCs w:val="22"/>
        </w:rPr>
        <w:t>ty</w:t>
      </w:r>
      <w:r w:rsidR="00226D7A" w:rsidRPr="00CB43FD">
        <w:rPr>
          <w:rFonts w:ascii="Calibri" w:eastAsia="Calibri" w:hAnsi="Calibri"/>
          <w:sz w:val="22"/>
          <w:szCs w:val="22"/>
        </w:rPr>
        <w:t>.</w:t>
      </w:r>
      <w:r w:rsidR="00CB43FD">
        <w:rPr>
          <w:rFonts w:ascii="Calibri" w:eastAsia="Calibri" w:hAnsi="Calibri"/>
          <w:sz w:val="22"/>
          <w:szCs w:val="22"/>
        </w:rPr>
        <w:t xml:space="preserve"> </w:t>
      </w:r>
      <w:r>
        <w:rPr>
          <w:rFonts w:ascii="Calibri" w:eastAsia="Calibri" w:hAnsi="Calibri"/>
          <w:sz w:val="22"/>
          <w:szCs w:val="22"/>
        </w:rPr>
        <w:t>For more information, v</w:t>
      </w:r>
      <w:r w:rsidR="00763C80" w:rsidRPr="00763C80">
        <w:rPr>
          <w:rFonts w:ascii="Calibri" w:eastAsia="Calibri" w:hAnsi="Calibri"/>
          <w:sz w:val="22"/>
          <w:szCs w:val="22"/>
        </w:rPr>
        <w:t xml:space="preserve">isit your local health department, or ask </w:t>
      </w:r>
      <w:r w:rsidR="00761E10">
        <w:rPr>
          <w:rFonts w:ascii="Calibri" w:eastAsia="Calibri" w:hAnsi="Calibri"/>
          <w:sz w:val="22"/>
          <w:szCs w:val="22"/>
        </w:rPr>
        <w:t>for more information</w:t>
      </w:r>
      <w:r w:rsidR="00763C80" w:rsidRPr="00763C80">
        <w:rPr>
          <w:rFonts w:ascii="Calibri" w:eastAsia="Calibri" w:hAnsi="Calibri"/>
          <w:sz w:val="22"/>
          <w:szCs w:val="22"/>
        </w:rPr>
        <w:t xml:space="preserve"> </w:t>
      </w:r>
      <w:r>
        <w:rPr>
          <w:rFonts w:ascii="Calibri" w:eastAsia="Calibri" w:hAnsi="Calibri"/>
          <w:sz w:val="22"/>
          <w:szCs w:val="22"/>
        </w:rPr>
        <w:t>on</w:t>
      </w:r>
      <w:r w:rsidR="00B40973">
        <w:rPr>
          <w:rFonts w:ascii="Calibri" w:eastAsia="Calibri" w:hAnsi="Calibri"/>
          <w:sz w:val="22"/>
          <w:szCs w:val="22"/>
        </w:rPr>
        <w:t xml:space="preserve"> sun safety</w:t>
      </w:r>
      <w:r>
        <w:rPr>
          <w:rFonts w:ascii="Calibri" w:eastAsia="Calibri" w:hAnsi="Calibri"/>
          <w:sz w:val="22"/>
          <w:szCs w:val="22"/>
        </w:rPr>
        <w:t xml:space="preserve"> </w:t>
      </w:r>
      <w:r w:rsidR="00763C80" w:rsidRPr="00763C80">
        <w:rPr>
          <w:rFonts w:ascii="Calibri" w:eastAsia="Calibri" w:hAnsi="Calibri"/>
          <w:sz w:val="22"/>
          <w:szCs w:val="22"/>
        </w:rPr>
        <w:t xml:space="preserve">from your local County Extension office </w:t>
      </w:r>
      <w:r w:rsidR="00075FBD">
        <w:rPr>
          <w:rFonts w:ascii="Calibri" w:eastAsia="Calibri" w:hAnsi="Calibri"/>
          <w:sz w:val="22"/>
          <w:szCs w:val="22"/>
        </w:rPr>
        <w:t xml:space="preserve">at </w:t>
      </w:r>
      <w:r w:rsidR="00763C80" w:rsidRPr="00763C80">
        <w:rPr>
          <w:rFonts w:ascii="Calibri" w:eastAsia="Calibri" w:hAnsi="Calibri"/>
          <w:sz w:val="22"/>
          <w:szCs w:val="22"/>
        </w:rPr>
        <w:t>(counties.agrilife.org)</w:t>
      </w:r>
      <w:r w:rsidR="00763C80">
        <w:rPr>
          <w:rFonts w:ascii="Calibri" w:eastAsia="Calibri" w:hAnsi="Calibri"/>
          <w:sz w:val="22"/>
          <w:szCs w:val="22"/>
        </w:rPr>
        <w:t xml:space="preserve"> </w:t>
      </w:r>
      <w:r>
        <w:rPr>
          <w:rFonts w:ascii="Calibri" w:eastAsia="Calibri" w:hAnsi="Calibri"/>
          <w:sz w:val="22"/>
          <w:szCs w:val="22"/>
        </w:rPr>
        <w:t xml:space="preserve">or </w:t>
      </w:r>
      <w:r w:rsidR="00763C80">
        <w:rPr>
          <w:rFonts w:ascii="Calibri" w:eastAsia="Calibri" w:hAnsi="Calibri"/>
          <w:sz w:val="22"/>
          <w:szCs w:val="22"/>
        </w:rPr>
        <w:t xml:space="preserve">by calling </w:t>
      </w:r>
      <w:r w:rsidR="00966C21">
        <w:rPr>
          <w:rFonts w:ascii="Calibri" w:eastAsia="Calibri" w:hAnsi="Calibri"/>
          <w:sz w:val="22"/>
          <w:szCs w:val="22"/>
        </w:rPr>
        <w:t>(361)527-3737.</w:t>
      </w:r>
    </w:p>
    <w:p w14:paraId="6397BA03" w14:textId="2CE23517" w:rsidR="00763C80" w:rsidRDefault="00763C80" w:rsidP="00075FBD">
      <w:pPr>
        <w:spacing w:after="200" w:line="276" w:lineRule="auto"/>
        <w:ind w:firstLine="720"/>
        <w:rPr>
          <w:rFonts w:ascii="Calibri" w:eastAsia="Calibri" w:hAnsi="Calibri"/>
          <w:sz w:val="22"/>
          <w:szCs w:val="22"/>
        </w:rPr>
      </w:pPr>
      <w:r w:rsidRPr="00763C80">
        <w:rPr>
          <w:rFonts w:ascii="Calibri" w:eastAsia="Calibri" w:hAnsi="Calibri"/>
          <w:sz w:val="22"/>
          <w:szCs w:val="22"/>
        </w:rPr>
        <w:t>About Healthy Texas.  Healthy Texas combines the expertise of Texas A&amp;M University Health Science</w:t>
      </w:r>
      <w:r w:rsidR="001C7BFE">
        <w:rPr>
          <w:rFonts w:ascii="Calibri" w:eastAsia="Calibri" w:hAnsi="Calibri"/>
          <w:sz w:val="22"/>
          <w:szCs w:val="22"/>
        </w:rPr>
        <w:t xml:space="preserve"> </w:t>
      </w:r>
      <w:r w:rsidRPr="00763C80">
        <w:rPr>
          <w:rFonts w:ascii="Calibri" w:eastAsia="Calibri" w:hAnsi="Calibri"/>
          <w:sz w:val="22"/>
          <w:szCs w:val="22"/>
        </w:rPr>
        <w:t>Center with Texas A&amp;M AgriLife Extension Services one-of-a-kind, statewide reach to provide families with knowledge and resources to take control of their health.  Healthy South Texas, the pilot program of Healthy Texas, is a novel effort to reduce the highest impact diseases and their consequences throughout a 27-county</w:t>
      </w:r>
      <w:r w:rsidR="00075FBD">
        <w:rPr>
          <w:rFonts w:ascii="Calibri" w:eastAsia="Calibri" w:hAnsi="Calibri"/>
          <w:sz w:val="22"/>
          <w:szCs w:val="22"/>
        </w:rPr>
        <w:t xml:space="preserve"> re</w:t>
      </w:r>
      <w:r w:rsidRPr="00763C80">
        <w:rPr>
          <w:rFonts w:ascii="Calibri" w:eastAsia="Calibri" w:hAnsi="Calibri"/>
          <w:sz w:val="22"/>
          <w:szCs w:val="22"/>
        </w:rPr>
        <w:t>gion in South Texas.</w:t>
      </w:r>
      <w:r>
        <w:rPr>
          <w:rFonts w:ascii="Calibri" w:eastAsia="Calibri" w:hAnsi="Calibri"/>
          <w:sz w:val="22"/>
          <w:szCs w:val="22"/>
        </w:rPr>
        <w:t xml:space="preserve">  </w:t>
      </w:r>
      <w:hyperlink r:id="rId11" w:history="1">
        <w:r w:rsidRPr="005C27EE">
          <w:rPr>
            <w:rStyle w:val="Hyperlink"/>
            <w:rFonts w:ascii="Calibri" w:eastAsia="Calibri" w:hAnsi="Calibri"/>
            <w:sz w:val="22"/>
            <w:szCs w:val="22"/>
          </w:rPr>
          <w:t>www.healthytexas.tamu.edu</w:t>
        </w:r>
      </w:hyperlink>
    </w:p>
    <w:p w14:paraId="4EC7E8D2" w14:textId="77777777" w:rsidR="000B0702" w:rsidRPr="00763C80" w:rsidRDefault="00763C80" w:rsidP="00941352">
      <w:pPr>
        <w:spacing w:after="200" w:line="276" w:lineRule="auto"/>
        <w:ind w:firstLine="720"/>
        <w:rPr>
          <w:rFonts w:ascii="Calibri" w:eastAsia="Calibri" w:hAnsi="Calibri"/>
          <w:sz w:val="22"/>
          <w:szCs w:val="22"/>
        </w:rPr>
      </w:pPr>
      <w:r>
        <w:rPr>
          <w:rFonts w:ascii="Calibri" w:eastAsia="Calibri" w:hAnsi="Calibri"/>
          <w:sz w:val="22"/>
          <w:szCs w:val="22"/>
        </w:rPr>
        <w:t xml:space="preserve"> </w:t>
      </w:r>
      <w:r w:rsidRPr="00763C80">
        <w:rPr>
          <w:rFonts w:ascii="Calibri" w:eastAsia="Calibri" w:hAnsi="Calibri"/>
          <w:sz w:val="22"/>
          <w:szCs w:val="22"/>
        </w:rPr>
        <w:t xml:space="preserve">The Texas A&amp;M AgriLife Extension Service is a unique education agency with a statewide network of professional educators, trained volunteers, and county offices. It reaches into every Texas county to address local priority needs, protecting human health through education about diet, exercise, and disease prevention.   There are over 250 counties in Texas with a local Extension office. </w:t>
      </w:r>
    </w:p>
    <w:p w14:paraId="1638E550" w14:textId="77777777" w:rsidR="00763C80" w:rsidRDefault="000B0702" w:rsidP="00763C80">
      <w:pPr>
        <w:rPr>
          <w:rFonts w:ascii="Arial" w:hAnsi="Arial" w:cs="Arial"/>
          <w:sz w:val="22"/>
        </w:rPr>
      </w:pPr>
      <w:r>
        <w:rPr>
          <w:rFonts w:ascii="Arial" w:hAnsi="Arial" w:cs="Arial"/>
          <w:sz w:val="22"/>
        </w:rPr>
        <w:t>Resources:</w:t>
      </w:r>
    </w:p>
    <w:p w14:paraId="354C6614" w14:textId="77777777" w:rsidR="00435947" w:rsidRPr="00231C77" w:rsidRDefault="00435947" w:rsidP="00763C80">
      <w:pPr>
        <w:rPr>
          <w:sz w:val="20"/>
          <w:szCs w:val="20"/>
        </w:rPr>
      </w:pPr>
    </w:p>
    <w:p w14:paraId="114660CC" w14:textId="77777777" w:rsidR="0033039A" w:rsidRPr="00231C77" w:rsidRDefault="00231C77" w:rsidP="0033039A">
      <w:pPr>
        <w:rPr>
          <w:rFonts w:eastAsia="Times New Roman"/>
          <w:sz w:val="20"/>
          <w:szCs w:val="20"/>
        </w:rPr>
      </w:pPr>
      <w:r w:rsidRPr="00231C77">
        <w:rPr>
          <w:sz w:val="20"/>
          <w:szCs w:val="20"/>
        </w:rPr>
        <w:t>How Can I protect My children from the Sun?</w:t>
      </w:r>
      <w:r w:rsidR="0033039A">
        <w:rPr>
          <w:sz w:val="20"/>
          <w:szCs w:val="20"/>
        </w:rPr>
        <w:t xml:space="preserve"> - </w:t>
      </w:r>
      <w:hyperlink r:id="rId12" w:history="1">
        <w:r w:rsidR="0033039A" w:rsidRPr="00231C77">
          <w:rPr>
            <w:rFonts w:eastAsia="Times New Roman"/>
            <w:color w:val="0000FF"/>
            <w:sz w:val="20"/>
            <w:szCs w:val="20"/>
            <w:u w:val="single"/>
          </w:rPr>
          <w:t>https://www.cdc.gov/cancer/skin/basic_info/children.htm</w:t>
        </w:r>
      </w:hyperlink>
    </w:p>
    <w:p w14:paraId="54996F1B" w14:textId="0524B6FD" w:rsidR="00231C77" w:rsidRPr="0033039A" w:rsidRDefault="0033039A" w:rsidP="0033039A">
      <w:pPr>
        <w:rPr>
          <w:sz w:val="20"/>
          <w:szCs w:val="20"/>
        </w:rPr>
      </w:pPr>
      <w:r w:rsidRPr="00231C77">
        <w:rPr>
          <w:sz w:val="20"/>
          <w:szCs w:val="20"/>
        </w:rPr>
        <w:t>Radiation and Your Health: Ultraviolet radiation</w:t>
      </w:r>
      <w:r>
        <w:rPr>
          <w:sz w:val="20"/>
          <w:szCs w:val="20"/>
        </w:rPr>
        <w:t xml:space="preserve"> - </w:t>
      </w:r>
      <w:hyperlink r:id="rId13" w:history="1">
        <w:r w:rsidRPr="00CE235C">
          <w:rPr>
            <w:rStyle w:val="Hyperlink"/>
            <w:rFonts w:eastAsia="Times New Roman"/>
            <w:sz w:val="20"/>
            <w:szCs w:val="20"/>
          </w:rPr>
          <w:t>https://www.cdc.gov/nceh/radiation/ultraviolet.htm</w:t>
        </w:r>
      </w:hyperlink>
    </w:p>
    <w:p w14:paraId="0D44DD50" w14:textId="70CA0EBD" w:rsidR="00231C77" w:rsidRPr="0033039A" w:rsidRDefault="0033039A" w:rsidP="0033039A">
      <w:pPr>
        <w:rPr>
          <w:sz w:val="20"/>
          <w:szCs w:val="20"/>
        </w:rPr>
      </w:pPr>
      <w:r w:rsidRPr="00231C77">
        <w:rPr>
          <w:sz w:val="20"/>
          <w:szCs w:val="20"/>
        </w:rPr>
        <w:t>What Can I Do to Reduce My Risk of Skin Cancer?</w:t>
      </w:r>
      <w:r>
        <w:rPr>
          <w:sz w:val="20"/>
          <w:szCs w:val="20"/>
        </w:rPr>
        <w:t xml:space="preserve"> - </w:t>
      </w:r>
      <w:hyperlink r:id="rId14" w:history="1">
        <w:r w:rsidRPr="00CE235C">
          <w:rPr>
            <w:rStyle w:val="Hyperlink"/>
            <w:rFonts w:eastAsia="Times New Roman"/>
            <w:sz w:val="20"/>
            <w:szCs w:val="20"/>
          </w:rPr>
          <w:t>https://www.cdc.gov/cancer/skin/basic_info/prevention.htm</w:t>
        </w:r>
      </w:hyperlink>
    </w:p>
    <w:p w14:paraId="10A0498D" w14:textId="58342AEC" w:rsidR="00231C77" w:rsidRPr="0033039A" w:rsidRDefault="0033039A" w:rsidP="0033039A">
      <w:pPr>
        <w:rPr>
          <w:sz w:val="20"/>
          <w:szCs w:val="20"/>
        </w:rPr>
      </w:pPr>
      <w:r w:rsidRPr="00231C77">
        <w:rPr>
          <w:sz w:val="20"/>
          <w:szCs w:val="20"/>
        </w:rPr>
        <w:t>Sun Safety</w:t>
      </w:r>
      <w:r>
        <w:rPr>
          <w:sz w:val="20"/>
          <w:szCs w:val="20"/>
        </w:rPr>
        <w:t xml:space="preserve"> - </w:t>
      </w:r>
      <w:hyperlink r:id="rId15" w:history="1">
        <w:r w:rsidRPr="00CE235C">
          <w:rPr>
            <w:rStyle w:val="Hyperlink"/>
            <w:rFonts w:eastAsia="Times New Roman"/>
            <w:sz w:val="20"/>
            <w:szCs w:val="20"/>
          </w:rPr>
          <w:t>https://www.cdc.gov/cancer/skin/basic_info/sun-safety.htm</w:t>
        </w:r>
      </w:hyperlink>
    </w:p>
    <w:p w14:paraId="02824972" w14:textId="1F4EC308" w:rsidR="000B0702" w:rsidRDefault="0033039A" w:rsidP="0033039A">
      <w:pPr>
        <w:rPr>
          <w:sz w:val="20"/>
          <w:szCs w:val="20"/>
        </w:rPr>
      </w:pPr>
      <w:r w:rsidRPr="0033039A">
        <w:rPr>
          <w:sz w:val="20"/>
          <w:szCs w:val="20"/>
        </w:rPr>
        <w:t>UV Index</w:t>
      </w:r>
      <w:r>
        <w:rPr>
          <w:rFonts w:ascii="Arial" w:hAnsi="Arial" w:cs="Arial"/>
          <w:b/>
          <w:sz w:val="16"/>
          <w:szCs w:val="16"/>
        </w:rPr>
        <w:t xml:space="preserve"> - </w:t>
      </w:r>
      <w:hyperlink r:id="rId16" w:history="1">
        <w:r w:rsidRPr="00CE235C">
          <w:rPr>
            <w:rStyle w:val="Hyperlink"/>
            <w:sz w:val="20"/>
            <w:szCs w:val="20"/>
          </w:rPr>
          <w:t>https://www.epa.gov/enviro/uv-index-search</w:t>
        </w:r>
      </w:hyperlink>
    </w:p>
    <w:p w14:paraId="36BDABEF" w14:textId="77777777" w:rsidR="0033039A" w:rsidRPr="0033039A" w:rsidRDefault="0033039A" w:rsidP="0033039A">
      <w:pPr>
        <w:rPr>
          <w:sz w:val="20"/>
          <w:szCs w:val="20"/>
        </w:rPr>
      </w:pPr>
      <w:r w:rsidRPr="00231C77">
        <w:rPr>
          <w:sz w:val="20"/>
          <w:szCs w:val="20"/>
        </w:rPr>
        <w:t>Raise Awareness in July for Ultraviolet Safety and Skin Cancer Risk</w:t>
      </w:r>
      <w:r>
        <w:rPr>
          <w:sz w:val="20"/>
          <w:szCs w:val="20"/>
        </w:rPr>
        <w:t xml:space="preserve"> - </w:t>
      </w:r>
      <w:hyperlink r:id="rId17" w:history="1">
        <w:r w:rsidRPr="00CE235C">
          <w:rPr>
            <w:rStyle w:val="Hyperlink"/>
            <w:rFonts w:eastAsia="Times New Roman"/>
            <w:sz w:val="20"/>
            <w:szCs w:val="20"/>
          </w:rPr>
          <w:t>https://voice.ons.org/stories/raise-awareness-in-july-for-ultraviolet-safety-and-skin-cancer-risk</w:t>
        </w:r>
      </w:hyperlink>
    </w:p>
    <w:p w14:paraId="7F714053" w14:textId="091A1C62" w:rsidR="0033039A" w:rsidRDefault="0033039A" w:rsidP="0033039A">
      <w:pPr>
        <w:rPr>
          <w:bCs/>
          <w:sz w:val="20"/>
          <w:szCs w:val="20"/>
        </w:rPr>
      </w:pPr>
      <w:r>
        <w:rPr>
          <w:bCs/>
          <w:sz w:val="20"/>
          <w:szCs w:val="20"/>
        </w:rPr>
        <w:t xml:space="preserve">Children and Sun Safety </w:t>
      </w:r>
      <w:r w:rsidRPr="0033039A">
        <w:rPr>
          <w:bCs/>
          <w:sz w:val="20"/>
          <w:szCs w:val="20"/>
        </w:rPr>
        <w:t xml:space="preserve">Fact Sheet: </w:t>
      </w:r>
      <w:hyperlink r:id="rId18" w:anchor="factsheets" w:history="1">
        <w:r w:rsidRPr="00CE235C">
          <w:rPr>
            <w:rStyle w:val="Hyperlink"/>
            <w:bCs/>
            <w:sz w:val="20"/>
            <w:szCs w:val="20"/>
          </w:rPr>
          <w:t>http://fcsagents.tamu.edu/health/index.php#factsheets</w:t>
        </w:r>
      </w:hyperlink>
    </w:p>
    <w:p w14:paraId="503156ED" w14:textId="57A0F966" w:rsidR="00075FBD" w:rsidRPr="00966C21" w:rsidRDefault="0033039A" w:rsidP="0033039A">
      <w:r>
        <w:rPr>
          <w:bCs/>
          <w:sz w:val="20"/>
          <w:szCs w:val="20"/>
        </w:rPr>
        <w:t xml:space="preserve">Ultraviolet (UV) Radiation and Your Eyes: </w:t>
      </w:r>
      <w:hyperlink r:id="rId19" w:history="1">
        <w:r w:rsidR="00075FBD" w:rsidRPr="00075FBD">
          <w:rPr>
            <w:rStyle w:val="Hyperlink"/>
            <w:sz w:val="20"/>
            <w:szCs w:val="20"/>
          </w:rPr>
          <w:t>http://fcsagents.tamu.edu/health/lesson-plans/eyes-have-it/ultraviolet-radiation-and-your-eyes.pdf</w:t>
        </w:r>
      </w:hyperlink>
    </w:p>
    <w:sectPr w:rsidR="00075FBD" w:rsidRPr="00966C21" w:rsidSect="00EA37A1">
      <w:headerReference w:type="default" r:id="rId20"/>
      <w:footerReference w:type="default" r:id="rId21"/>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355CE" w14:textId="77777777" w:rsidR="00EC7B06" w:rsidRDefault="00EC7B06" w:rsidP="00EA37A1">
      <w:r>
        <w:separator/>
      </w:r>
    </w:p>
  </w:endnote>
  <w:endnote w:type="continuationSeparator" w:id="0">
    <w:p w14:paraId="0D7F97DD" w14:textId="77777777" w:rsidR="00EC7B06" w:rsidRDefault="00EC7B06" w:rsidP="00EA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B309" w14:textId="77777777" w:rsidR="00583CF0" w:rsidRPr="00EA37A1" w:rsidRDefault="00583CF0">
    <w:pPr>
      <w:pStyle w:val="Footer"/>
      <w:rPr>
        <w:rFonts w:ascii="Helvetica" w:hAnsi="Helvetica"/>
        <w:sz w:val="12"/>
      </w:rPr>
    </w:pPr>
    <w:r w:rsidRPr="00EA37A1">
      <w:rPr>
        <w:rFonts w:ascii="Helvetica" w:hAnsi="Helvetica"/>
        <w:sz w:val="12"/>
      </w:rPr>
      <w:t>Educational programs of the Texas A&amp;M AgriLife Extension Service are open to all people without regard to race, color, sex, disability, religion, age, national origin, genetic information, veteran status, sexual orientation, or gender identity.  The Texas A&amp;M University System, US Department of Agriculture, and the County Commissioners Courts of Texas Cooperative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A153D" w14:textId="77777777" w:rsidR="00EC7B06" w:rsidRDefault="00EC7B06" w:rsidP="00EA37A1">
      <w:r>
        <w:separator/>
      </w:r>
    </w:p>
  </w:footnote>
  <w:footnote w:type="continuationSeparator" w:id="0">
    <w:p w14:paraId="7720DE6D" w14:textId="77777777" w:rsidR="00EC7B06" w:rsidRDefault="00EC7B06" w:rsidP="00EA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E1B7" w14:textId="77777777" w:rsidR="00583CF0" w:rsidRDefault="00583CF0" w:rsidP="00EA37A1">
    <w:pPr>
      <w:pStyle w:val="Header"/>
      <w:jc w:val="right"/>
    </w:pPr>
    <w:r>
      <w:rPr>
        <w:noProof/>
      </w:rPr>
      <w:drawing>
        <wp:inline distT="0" distB="0" distL="0" distR="0" wp14:anchorId="4E87DB33" wp14:editId="4CF11263">
          <wp:extent cx="1492885" cy="6968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jpg"/>
                  <pic:cNvPicPr/>
                </pic:nvPicPr>
                <pic:blipFill>
                  <a:blip r:embed="rId1">
                    <a:extLst>
                      <a:ext uri="{28A0092B-C50C-407E-A947-70E740481C1C}">
                        <a14:useLocalDpi xmlns:a14="http://schemas.microsoft.com/office/drawing/2010/main" val="0"/>
                      </a:ext>
                    </a:extLst>
                  </a:blip>
                  <a:stretch>
                    <a:fillRect/>
                  </a:stretch>
                </pic:blipFill>
                <pic:spPr>
                  <a:xfrm>
                    <a:off x="0" y="0"/>
                    <a:ext cx="1492885" cy="696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94E0D"/>
    <w:multiLevelType w:val="hybridMultilevel"/>
    <w:tmpl w:val="AAC24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944F26"/>
    <w:multiLevelType w:val="hybridMultilevel"/>
    <w:tmpl w:val="B82600B0"/>
    <w:lvl w:ilvl="0" w:tplc="399A1C22">
      <w:numFmt w:val="bullet"/>
      <w:lvlText w:val="-"/>
      <w:lvlJc w:val="left"/>
      <w:pPr>
        <w:ind w:left="410" w:hanging="360"/>
      </w:pPr>
      <w:rPr>
        <w:rFonts w:ascii="Times New Roman" w:eastAsiaTheme="minorEastAsia"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A1"/>
    <w:rsid w:val="000260A2"/>
    <w:rsid w:val="00075FBD"/>
    <w:rsid w:val="00084158"/>
    <w:rsid w:val="00086B55"/>
    <w:rsid w:val="000B0702"/>
    <w:rsid w:val="000C7BC0"/>
    <w:rsid w:val="000D5272"/>
    <w:rsid w:val="001479E9"/>
    <w:rsid w:val="001C11EB"/>
    <w:rsid w:val="001C48B7"/>
    <w:rsid w:val="001C7BFE"/>
    <w:rsid w:val="001D1BF4"/>
    <w:rsid w:val="001D43C6"/>
    <w:rsid w:val="0021336A"/>
    <w:rsid w:val="00222D26"/>
    <w:rsid w:val="00226D7A"/>
    <w:rsid w:val="00231C77"/>
    <w:rsid w:val="0024122E"/>
    <w:rsid w:val="00247863"/>
    <w:rsid w:val="00247DC0"/>
    <w:rsid w:val="002D59F0"/>
    <w:rsid w:val="002F13E8"/>
    <w:rsid w:val="0033039A"/>
    <w:rsid w:val="00340787"/>
    <w:rsid w:val="00365C13"/>
    <w:rsid w:val="00384A05"/>
    <w:rsid w:val="00386E7B"/>
    <w:rsid w:val="003C2B4F"/>
    <w:rsid w:val="00415AEF"/>
    <w:rsid w:val="00435947"/>
    <w:rsid w:val="00456106"/>
    <w:rsid w:val="00460D1A"/>
    <w:rsid w:val="00475F95"/>
    <w:rsid w:val="004B6D18"/>
    <w:rsid w:val="004B7AAB"/>
    <w:rsid w:val="004F112E"/>
    <w:rsid w:val="004F33FE"/>
    <w:rsid w:val="00501A46"/>
    <w:rsid w:val="00546933"/>
    <w:rsid w:val="00583CF0"/>
    <w:rsid w:val="005A6AA2"/>
    <w:rsid w:val="005D101D"/>
    <w:rsid w:val="005F0473"/>
    <w:rsid w:val="006260DD"/>
    <w:rsid w:val="006327C8"/>
    <w:rsid w:val="00677286"/>
    <w:rsid w:val="006A3055"/>
    <w:rsid w:val="006B2D10"/>
    <w:rsid w:val="006B3616"/>
    <w:rsid w:val="006C3284"/>
    <w:rsid w:val="006E501B"/>
    <w:rsid w:val="00753BA6"/>
    <w:rsid w:val="00761E10"/>
    <w:rsid w:val="00763C80"/>
    <w:rsid w:val="0078322E"/>
    <w:rsid w:val="007C4C76"/>
    <w:rsid w:val="008336DB"/>
    <w:rsid w:val="00847E7B"/>
    <w:rsid w:val="008659E3"/>
    <w:rsid w:val="00867CFE"/>
    <w:rsid w:val="00882BCC"/>
    <w:rsid w:val="00883619"/>
    <w:rsid w:val="0089031D"/>
    <w:rsid w:val="008916B5"/>
    <w:rsid w:val="00895A6F"/>
    <w:rsid w:val="008E68F7"/>
    <w:rsid w:val="008F013A"/>
    <w:rsid w:val="008F6FED"/>
    <w:rsid w:val="0091409E"/>
    <w:rsid w:val="00917585"/>
    <w:rsid w:val="009349C5"/>
    <w:rsid w:val="00941352"/>
    <w:rsid w:val="00944F93"/>
    <w:rsid w:val="009649E3"/>
    <w:rsid w:val="00966C21"/>
    <w:rsid w:val="009675EB"/>
    <w:rsid w:val="0097744B"/>
    <w:rsid w:val="00A13E1E"/>
    <w:rsid w:val="00A512E6"/>
    <w:rsid w:val="00A639B4"/>
    <w:rsid w:val="00A83776"/>
    <w:rsid w:val="00A8799B"/>
    <w:rsid w:val="00B06908"/>
    <w:rsid w:val="00B121CF"/>
    <w:rsid w:val="00B40973"/>
    <w:rsid w:val="00B442B1"/>
    <w:rsid w:val="00B548EC"/>
    <w:rsid w:val="00B56750"/>
    <w:rsid w:val="00BC4D15"/>
    <w:rsid w:val="00BC5300"/>
    <w:rsid w:val="00C038AB"/>
    <w:rsid w:val="00C147CA"/>
    <w:rsid w:val="00C24826"/>
    <w:rsid w:val="00C4182C"/>
    <w:rsid w:val="00CB43FD"/>
    <w:rsid w:val="00D1557E"/>
    <w:rsid w:val="00D16102"/>
    <w:rsid w:val="00D309E7"/>
    <w:rsid w:val="00D6337F"/>
    <w:rsid w:val="00DD04D3"/>
    <w:rsid w:val="00DD74B5"/>
    <w:rsid w:val="00DF107D"/>
    <w:rsid w:val="00E15E93"/>
    <w:rsid w:val="00E617C4"/>
    <w:rsid w:val="00EA23D0"/>
    <w:rsid w:val="00EA37A1"/>
    <w:rsid w:val="00EC022E"/>
    <w:rsid w:val="00EC7B06"/>
    <w:rsid w:val="00EE0C28"/>
    <w:rsid w:val="00F66D47"/>
    <w:rsid w:val="00FD6455"/>
    <w:rsid w:val="5411E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86285A"/>
  <w14:defaultImageDpi w14:val="300"/>
  <w15:docId w15:val="{88EE1168-4AA5-C44F-AD4E-C75B3C0B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7A1"/>
    <w:rPr>
      <w:rFonts w:ascii="Lucida Grande" w:hAnsi="Lucida Grande" w:cs="Lucida Grande"/>
      <w:sz w:val="18"/>
      <w:szCs w:val="18"/>
      <w:lang w:eastAsia="en-US"/>
    </w:rPr>
  </w:style>
  <w:style w:type="paragraph" w:styleId="Header">
    <w:name w:val="header"/>
    <w:basedOn w:val="Normal"/>
    <w:link w:val="HeaderChar"/>
    <w:uiPriority w:val="99"/>
    <w:unhideWhenUsed/>
    <w:rsid w:val="00EA37A1"/>
    <w:pPr>
      <w:tabs>
        <w:tab w:val="center" w:pos="4320"/>
        <w:tab w:val="right" w:pos="8640"/>
      </w:tabs>
    </w:pPr>
  </w:style>
  <w:style w:type="character" w:customStyle="1" w:styleId="HeaderChar">
    <w:name w:val="Header Char"/>
    <w:basedOn w:val="DefaultParagraphFont"/>
    <w:link w:val="Header"/>
    <w:uiPriority w:val="99"/>
    <w:rsid w:val="00EA37A1"/>
    <w:rPr>
      <w:sz w:val="24"/>
      <w:szCs w:val="24"/>
      <w:lang w:eastAsia="en-US"/>
    </w:rPr>
  </w:style>
  <w:style w:type="paragraph" w:styleId="Footer">
    <w:name w:val="footer"/>
    <w:basedOn w:val="Normal"/>
    <w:link w:val="FooterChar"/>
    <w:uiPriority w:val="99"/>
    <w:unhideWhenUsed/>
    <w:rsid w:val="00EA37A1"/>
    <w:pPr>
      <w:tabs>
        <w:tab w:val="center" w:pos="4320"/>
        <w:tab w:val="right" w:pos="8640"/>
      </w:tabs>
    </w:pPr>
  </w:style>
  <w:style w:type="character" w:customStyle="1" w:styleId="FooterChar">
    <w:name w:val="Footer Char"/>
    <w:basedOn w:val="DefaultParagraphFont"/>
    <w:link w:val="Footer"/>
    <w:uiPriority w:val="99"/>
    <w:rsid w:val="00EA37A1"/>
    <w:rPr>
      <w:sz w:val="24"/>
      <w:szCs w:val="24"/>
      <w:lang w:eastAsia="en-US"/>
    </w:rPr>
  </w:style>
  <w:style w:type="character" w:styleId="Hyperlink">
    <w:name w:val="Hyperlink"/>
    <w:basedOn w:val="DefaultParagraphFont"/>
    <w:uiPriority w:val="99"/>
    <w:unhideWhenUsed/>
    <w:rsid w:val="00763C80"/>
    <w:rPr>
      <w:color w:val="0000FF" w:themeColor="hyperlink"/>
      <w:u w:val="single"/>
    </w:rPr>
  </w:style>
  <w:style w:type="paragraph" w:styleId="ListParagraph">
    <w:name w:val="List Paragraph"/>
    <w:basedOn w:val="Normal"/>
    <w:uiPriority w:val="34"/>
    <w:qFormat/>
    <w:rsid w:val="00386E7B"/>
    <w:pPr>
      <w:ind w:left="720"/>
      <w:contextualSpacing/>
    </w:pPr>
  </w:style>
  <w:style w:type="character" w:styleId="UnresolvedMention">
    <w:name w:val="Unresolved Mention"/>
    <w:basedOn w:val="DefaultParagraphFont"/>
    <w:uiPriority w:val="99"/>
    <w:semiHidden/>
    <w:unhideWhenUsed/>
    <w:rsid w:val="00D1557E"/>
    <w:rPr>
      <w:color w:val="605E5C"/>
      <w:shd w:val="clear" w:color="auto" w:fill="E1DFDD"/>
    </w:rPr>
  </w:style>
  <w:style w:type="character" w:styleId="FollowedHyperlink">
    <w:name w:val="FollowedHyperlink"/>
    <w:basedOn w:val="DefaultParagraphFont"/>
    <w:uiPriority w:val="99"/>
    <w:semiHidden/>
    <w:unhideWhenUsed/>
    <w:rsid w:val="008F6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4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nceh/radiation/ultraviolet.htm" TargetMode="External"/><Relationship Id="rId18" Type="http://schemas.openxmlformats.org/officeDocument/2006/relationships/hyperlink" Target="http://fcsagents.tamu.edu/health/index.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dc.gov/cancer/skin/basic_info/children.htm" TargetMode="External"/><Relationship Id="rId17" Type="http://schemas.openxmlformats.org/officeDocument/2006/relationships/hyperlink" Target="https://voice.ons.org/stories/raise-awareness-in-july-for-ultraviolet-safety-and-skin-cancer-risk" TargetMode="External"/><Relationship Id="rId2" Type="http://schemas.openxmlformats.org/officeDocument/2006/relationships/customXml" Target="../customXml/item2.xml"/><Relationship Id="rId16" Type="http://schemas.openxmlformats.org/officeDocument/2006/relationships/hyperlink" Target="https://www.epa.gov/enviro/uv-index-sear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ytexas.tamu.edu" TargetMode="External"/><Relationship Id="rId5" Type="http://schemas.openxmlformats.org/officeDocument/2006/relationships/styles" Target="styles.xml"/><Relationship Id="rId15" Type="http://schemas.openxmlformats.org/officeDocument/2006/relationships/hyperlink" Target="https://www.cdc.gov/cancer/skin/basic_info/sun-safety.htm" TargetMode="External"/><Relationship Id="rId23" Type="http://schemas.openxmlformats.org/officeDocument/2006/relationships/theme" Target="theme/theme1.xml"/><Relationship Id="rId10" Type="http://schemas.openxmlformats.org/officeDocument/2006/relationships/hyperlink" Target="https://www.epa.gov/enviro/uv-index-search" TargetMode="External"/><Relationship Id="rId19" Type="http://schemas.openxmlformats.org/officeDocument/2006/relationships/hyperlink" Target="http://fcsagents.tamu.edu/health/lesson-plans/eyes-have-it/ultraviolet-radiation-and-your-ey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ancer/skin/basic_info/prevention.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A91B1E525DD248B972BEAE5CC3EC8E" ma:contentTypeVersion="10" ma:contentTypeDescription="Create a new document." ma:contentTypeScope="" ma:versionID="3dc3ec70b993ba910dbfe1276e103c55">
  <xsd:schema xmlns:xsd="http://www.w3.org/2001/XMLSchema" xmlns:xs="http://www.w3.org/2001/XMLSchema" xmlns:p="http://schemas.microsoft.com/office/2006/metadata/properties" xmlns:ns3="2e4a6513-bd91-48cf-b178-824e10139938" targetNamespace="http://schemas.microsoft.com/office/2006/metadata/properties" ma:root="true" ma:fieldsID="b9925b0a0c77d5599f2b48b057de62f8" ns3:_="">
    <xsd:import namespace="2e4a6513-bd91-48cf-b178-824e101399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6513-bd91-48cf-b178-824e10139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62F13-605A-4102-9297-B77FCFFE0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474279-9BA1-4C80-B5AA-E6C85D788727}">
  <ds:schemaRefs>
    <ds:schemaRef ds:uri="http://schemas.microsoft.com/sharepoint/v3/contenttype/forms"/>
  </ds:schemaRefs>
</ds:datastoreItem>
</file>

<file path=customXml/itemProps3.xml><?xml version="1.0" encoding="utf-8"?>
<ds:datastoreItem xmlns:ds="http://schemas.openxmlformats.org/officeDocument/2006/customXml" ds:itemID="{6664607D-ADC3-4E3A-8924-E69AA10F3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6513-bd91-48cf-b178-824e10139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Cosme G. Rubalcaba</cp:lastModifiedBy>
  <cp:revision>2</cp:revision>
  <cp:lastPrinted>2020-06-17T21:48:00Z</cp:lastPrinted>
  <dcterms:created xsi:type="dcterms:W3CDTF">2020-07-10T01:38:00Z</dcterms:created>
  <dcterms:modified xsi:type="dcterms:W3CDTF">2020-07-10T01:38:00Z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0x01010093A91B1E525DD248B972BEAE5CC3EC8E</vt:lpwstr>
  </property>
</Properties>
</file>